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E2" w:rsidRDefault="00343BE2" w:rsidP="00FE32C9">
      <w:pPr>
        <w:ind w:firstLine="4395"/>
      </w:pPr>
      <w:r>
        <w:t xml:space="preserve">                                                             </w:t>
      </w:r>
    </w:p>
    <w:p w:rsidR="00343BE2" w:rsidRDefault="00343BE2" w:rsidP="00FE32C9">
      <w:pPr>
        <w:ind w:firstLine="4395"/>
        <w:rPr>
          <w:sz w:val="36"/>
          <w:szCs w:val="28"/>
        </w:rPr>
      </w:pPr>
    </w:p>
    <w:p w:rsidR="00343BE2" w:rsidRDefault="00343BE2" w:rsidP="002944A5">
      <w:pPr>
        <w:pStyle w:val="af0"/>
        <w:rPr>
          <w:sz w:val="36"/>
          <w:szCs w:val="28"/>
        </w:rPr>
      </w:pPr>
    </w:p>
    <w:p w:rsidR="00343BE2" w:rsidRDefault="00343BE2" w:rsidP="002944A5">
      <w:pPr>
        <w:pStyle w:val="af0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343BE2" w:rsidRPr="0058468F" w:rsidRDefault="00343BE2" w:rsidP="002944A5">
      <w:pPr>
        <w:pStyle w:val="af0"/>
        <w:rPr>
          <w:sz w:val="22"/>
          <w:szCs w:val="22"/>
        </w:rPr>
      </w:pPr>
    </w:p>
    <w:p w:rsidR="00343BE2" w:rsidRPr="0058468F" w:rsidRDefault="00343BE2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НОВОЯСЕНСКОГО</w:t>
      </w:r>
      <w:r w:rsidRPr="0058468F">
        <w:rPr>
          <w:b/>
          <w:bCs/>
          <w:sz w:val="28"/>
          <w:szCs w:val="28"/>
        </w:rPr>
        <w:t xml:space="preserve"> СЕЛЬСКОГО </w:t>
      </w:r>
    </w:p>
    <w:p w:rsidR="00343BE2" w:rsidRPr="0058468F" w:rsidRDefault="00343BE2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>ПОСЕЛЕНИЯ СТАРОМИНСКОГО РАЙОНА</w:t>
      </w:r>
    </w:p>
    <w:p w:rsidR="00343BE2" w:rsidRDefault="00343BE2" w:rsidP="002944A5"/>
    <w:p w:rsidR="00343BE2" w:rsidRDefault="00343BE2" w:rsidP="002944A5">
      <w:pPr>
        <w:rPr>
          <w:sz w:val="28"/>
        </w:rPr>
      </w:pPr>
      <w:r>
        <w:rPr>
          <w:sz w:val="28"/>
        </w:rPr>
        <w:t xml:space="preserve">              </w:t>
      </w:r>
    </w:p>
    <w:p w:rsidR="00343BE2" w:rsidRPr="006C19E7" w:rsidRDefault="00343BE2" w:rsidP="002944A5">
      <w:pPr>
        <w:rPr>
          <w:sz w:val="28"/>
        </w:rPr>
      </w:pPr>
      <w:r>
        <w:rPr>
          <w:sz w:val="28"/>
        </w:rPr>
        <w:t xml:space="preserve">           о</w:t>
      </w:r>
      <w:r w:rsidRPr="006C19E7">
        <w:rPr>
          <w:sz w:val="28"/>
        </w:rPr>
        <w:t xml:space="preserve">т </w:t>
      </w:r>
      <w:r>
        <w:rPr>
          <w:sz w:val="28"/>
        </w:rPr>
        <w:t xml:space="preserve">24.12.2018 г.                                                                           </w:t>
      </w:r>
      <w:r w:rsidRPr="006C19E7">
        <w:rPr>
          <w:sz w:val="28"/>
        </w:rPr>
        <w:t>№</w:t>
      </w:r>
      <w:r>
        <w:rPr>
          <w:sz w:val="28"/>
        </w:rPr>
        <w:t xml:space="preserve"> 160</w:t>
      </w:r>
    </w:p>
    <w:p w:rsidR="00343BE2" w:rsidRPr="00AA123A" w:rsidRDefault="00343BE2" w:rsidP="001345F9">
      <w:pPr>
        <w:jc w:val="center"/>
        <w:rPr>
          <w:sz w:val="28"/>
        </w:rPr>
      </w:pPr>
      <w:r w:rsidRPr="00AA123A">
        <w:rPr>
          <w:sz w:val="28"/>
        </w:rPr>
        <w:t>ст ца Новоясенская</w:t>
      </w:r>
    </w:p>
    <w:p w:rsidR="00343BE2" w:rsidRPr="00AA123A" w:rsidRDefault="00343BE2" w:rsidP="002944A5"/>
    <w:p w:rsidR="00343BE2" w:rsidRPr="0058468F" w:rsidRDefault="00343BE2" w:rsidP="002944A5"/>
    <w:p w:rsidR="00343BE2" w:rsidRPr="00371E3B" w:rsidRDefault="00343BE2" w:rsidP="009F24B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71E3B">
        <w:rPr>
          <w:b/>
          <w:color w:val="212121"/>
          <w:sz w:val="28"/>
          <w:szCs w:val="28"/>
          <w:shd w:val="clear" w:color="auto" w:fill="FFFFFF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Новоясенского сельского поселения Староминского района</w:t>
      </w:r>
    </w:p>
    <w:p w:rsidR="00343BE2" w:rsidRDefault="00343BE2" w:rsidP="009F24BD">
      <w:pPr>
        <w:shd w:val="clear" w:color="auto" w:fill="FFFFFF"/>
        <w:spacing w:after="100" w:afterAutospacing="1"/>
        <w:rPr>
          <w:color w:val="212121"/>
          <w:sz w:val="28"/>
          <w:szCs w:val="28"/>
        </w:rPr>
      </w:pPr>
    </w:p>
    <w:p w:rsidR="00343BE2" w:rsidRDefault="00343BE2" w:rsidP="00AA123A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</w:t>
      </w:r>
      <w:r w:rsidRPr="00954058">
        <w:rPr>
          <w:color w:val="212121"/>
          <w:sz w:val="28"/>
          <w:szCs w:val="28"/>
        </w:rPr>
        <w:t>Во исполнение части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т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н</w:t>
      </w:r>
      <w:r>
        <w:rPr>
          <w:color w:val="212121"/>
          <w:sz w:val="28"/>
          <w:szCs w:val="28"/>
        </w:rPr>
        <w:t xml:space="preserve"> о </w:t>
      </w:r>
      <w:r w:rsidRPr="00954058">
        <w:rPr>
          <w:color w:val="212121"/>
          <w:sz w:val="28"/>
          <w:szCs w:val="28"/>
        </w:rPr>
        <w:t>в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л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я</w:t>
      </w:r>
      <w:r>
        <w:rPr>
          <w:color w:val="212121"/>
          <w:sz w:val="28"/>
          <w:szCs w:val="28"/>
        </w:rPr>
        <w:t xml:space="preserve"> </w:t>
      </w:r>
      <w:r w:rsidRPr="00954058">
        <w:rPr>
          <w:color w:val="212121"/>
          <w:sz w:val="28"/>
          <w:szCs w:val="28"/>
        </w:rPr>
        <w:t>ю:</w:t>
      </w:r>
    </w:p>
    <w:p w:rsidR="00343BE2" w:rsidRPr="00954058" w:rsidRDefault="00343BE2" w:rsidP="00AA123A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 Утвердить </w:t>
      </w:r>
      <w:r w:rsidRPr="00954058">
        <w:rPr>
          <w:color w:val="212121"/>
          <w:sz w:val="28"/>
          <w:szCs w:val="28"/>
        </w:rPr>
        <w:t xml:space="preserve">порядок оформления и содержания заданий на проведение уполномоченными должностными лицами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мероприятий по контролю без взаимодействия с юридическими лицами, индивидуальными предпринимателями согла</w:t>
      </w:r>
      <w:r>
        <w:rPr>
          <w:color w:val="212121"/>
          <w:sz w:val="28"/>
          <w:szCs w:val="28"/>
        </w:rPr>
        <w:t>сно приложению № 1</w:t>
      </w:r>
      <w:r w:rsidRPr="00954058">
        <w:rPr>
          <w:color w:val="212121"/>
          <w:sz w:val="28"/>
          <w:szCs w:val="28"/>
        </w:rPr>
        <w:t>;</w:t>
      </w:r>
    </w:p>
    <w:p w:rsidR="00343BE2" w:rsidRPr="00954058" w:rsidRDefault="00343BE2" w:rsidP="00AA123A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Pr="00954058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П</w:t>
      </w:r>
      <w:r w:rsidRPr="00954058">
        <w:rPr>
          <w:color w:val="212121"/>
          <w:sz w:val="28"/>
          <w:szCs w:val="28"/>
        </w:rPr>
        <w:t xml:space="preserve">орядок оформления результатов проведенных уполномоченными должностными лицами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 xml:space="preserve">Староминского </w:t>
      </w:r>
      <w:r w:rsidRPr="00954058">
        <w:rPr>
          <w:color w:val="212121"/>
          <w:sz w:val="28"/>
          <w:szCs w:val="28"/>
        </w:rPr>
        <w:t>района согласно приложению № 2.</w:t>
      </w:r>
    </w:p>
    <w:p w:rsidR="00343BE2" w:rsidRPr="00954058" w:rsidRDefault="00343BE2" w:rsidP="00AA123A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954058">
        <w:rPr>
          <w:color w:val="212121"/>
          <w:sz w:val="28"/>
          <w:szCs w:val="28"/>
        </w:rPr>
        <w:t>. Контроль за исполнением настоящего постановления оставляю за собой.</w:t>
      </w:r>
    </w:p>
    <w:p w:rsidR="00343BE2" w:rsidRPr="00954058" w:rsidRDefault="00343BE2" w:rsidP="00AA123A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Pr="00954058">
        <w:rPr>
          <w:color w:val="212121"/>
          <w:sz w:val="28"/>
          <w:szCs w:val="28"/>
        </w:rPr>
        <w:t>. Постановление вступает в силу со дня его обнародования.</w:t>
      </w:r>
    </w:p>
    <w:p w:rsidR="00343BE2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Глава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</w:t>
      </w:r>
    </w:p>
    <w:p w:rsidR="00343BE2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Староминского </w:t>
      </w:r>
      <w:r w:rsidRPr="00954058">
        <w:rPr>
          <w:color w:val="212121"/>
          <w:sz w:val="28"/>
          <w:szCs w:val="28"/>
        </w:rPr>
        <w:t>района                            </w:t>
      </w:r>
      <w:r>
        <w:rPr>
          <w:color w:val="212121"/>
          <w:sz w:val="28"/>
          <w:szCs w:val="28"/>
        </w:rPr>
        <w:t>                          </w:t>
      </w:r>
      <w:r w:rsidRPr="00954058">
        <w:rPr>
          <w:color w:val="212121"/>
          <w:sz w:val="28"/>
          <w:szCs w:val="28"/>
        </w:rPr>
        <w:t>          </w:t>
      </w:r>
      <w:r>
        <w:rPr>
          <w:color w:val="212121"/>
          <w:sz w:val="28"/>
          <w:szCs w:val="28"/>
        </w:rPr>
        <w:t xml:space="preserve">      </w:t>
      </w:r>
      <w:r w:rsidRPr="00954058"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>Н.В. Столик</w:t>
      </w:r>
    </w:p>
    <w:p w:rsidR="00343BE2" w:rsidRPr="00954058" w:rsidRDefault="00343BE2" w:rsidP="0095405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</w:t>
      </w:r>
      <w:r w:rsidRPr="00954058">
        <w:rPr>
          <w:color w:val="212121"/>
          <w:sz w:val="28"/>
          <w:szCs w:val="28"/>
        </w:rPr>
        <w:t>РИЛОЖЕНИЕ № 1</w:t>
      </w: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УУТВЕРЖДЕН</w:t>
      </w: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постановлением администрации</w:t>
      </w: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</w:t>
      </w: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</w:t>
      </w:r>
    </w:p>
    <w:p w:rsidR="00343BE2" w:rsidRPr="00954058" w:rsidRDefault="00343BE2" w:rsidP="008C672E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от </w:t>
      </w:r>
      <w:r>
        <w:rPr>
          <w:color w:val="212121"/>
          <w:sz w:val="28"/>
          <w:szCs w:val="28"/>
        </w:rPr>
        <w:t>24.12.2018</w:t>
      </w:r>
      <w:r w:rsidRPr="00954058">
        <w:rPr>
          <w:color w:val="212121"/>
          <w:sz w:val="28"/>
          <w:szCs w:val="28"/>
        </w:rPr>
        <w:t xml:space="preserve"> г. № </w:t>
      </w:r>
      <w:r>
        <w:rPr>
          <w:color w:val="212121"/>
          <w:sz w:val="28"/>
          <w:szCs w:val="28"/>
        </w:rPr>
        <w:t>160</w:t>
      </w:r>
    </w:p>
    <w:p w:rsidR="00343BE2" w:rsidRPr="008C672E" w:rsidRDefault="00343BE2" w:rsidP="008C672E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8C672E">
        <w:rPr>
          <w:b/>
          <w:color w:val="212121"/>
          <w:sz w:val="28"/>
          <w:szCs w:val="28"/>
        </w:rPr>
        <w:t>ПОРЯДОК</w:t>
      </w:r>
    </w:p>
    <w:p w:rsidR="00343BE2" w:rsidRDefault="00343BE2" w:rsidP="00AA123A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AA123A">
        <w:rPr>
          <w:b/>
          <w:color w:val="212121"/>
          <w:sz w:val="28"/>
          <w:szCs w:val="28"/>
        </w:rPr>
        <w:t>Порядок оформления и содержания заданий на проведение уполномоченными должностными лицами администрации Новоясенского сельского поселения Староминского района мероприятий по контролю без взаимодействия с юридическими лицами, индивидуальными предпринимателями</w:t>
      </w:r>
    </w:p>
    <w:p w:rsidR="00343BE2" w:rsidRPr="00AA123A" w:rsidRDefault="00343BE2" w:rsidP="00AA123A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1. Настоящий порядок оформления и содержания заданий на проведение уполномоченными должностными лицами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мероприятий по контролю без взаимодействия с юридическими лицами, индивидуальными предпринимателями разработан 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2. Задание на проведение мероприятий по контролю без взаимодействия с юридическими лицами, индивидуальными предпринимателями при осуществлении уполномоченными должностными лицами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муниципального контроля (далее - задание) оформляется в соответствии с приложением к настоящему порядку и содержит следующие сведения: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1) наименование мероприятия (мероприятий)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2) номер регистрации в книге учета заданий;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3) основание проведения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4) должностные лица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района, уполномоченные на проведение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5)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6) объекты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7) предмет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8) сроки проведения мероприятий по контролю без взаимодействия с юридическими лицами, индивидуальными предпринимателями.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3. Задание оформляется в следующем порядке: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наименовании задания указывается один или несколько видов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1) плановые (рейдовые) осмотры (обследования) территорий, акваторий, транспортных средств 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2) административные обследования объектов земельных отношений;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4)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5) другие виды и формы мероприятий по контролю, установленные федеральными законами: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28.12.2009 № 381-ФЗ «Об основах государственного регулирования торговой деятельности в Российской Федерации»,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 РФ от 21.02.1992 № 2395-1 «О недрах» и др.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в графе "Номер регистрации в книге учета заданий" указывается очередной порядковый номер, присваиваемый заданию в книге регистрации после его утверждения главой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1 "Основание проведения мероприятий по контролю без взаимодействия с юридическими лицами, индивидуальными предпринимателями" указываются сведения об основании, послужившим для принятия решения о проведении мероприятий без взаимодействия с юридическими лицами, индивидуальными предпринимателями, в том числе обращения и заявления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 наступление периода осуществления действий (бездействий), характеризующегося повышением риска нарушения обязательных требований; истечение установленного законодательством срока для исполнения юридическими лицами, индивидуальными предпринимателями обязательных требований и другие основания;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2 "Должностные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предпринимателями" указываются должностные лица администрации, на которых возложены функции по осуществлению муниципального контроля, уполномоченные на проведение;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3 "Фамилии,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организации" указываются фамилии, имена, отчества (при наличии) привлекаемых к проведению мероприятий по контролю без взаимодействия экспертов, экспертных организаций с указанием их должности и организации;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4 "Объекты мероприятий по контролю без взаимодействия с юридическими лицами, индивидуальными предпринимателями" указываются конкретные объекты, в том числе особо охраняемые природные территории, земельные участки, водные объекты, их береговые полосы, водоохранные зоны, прибрежные защитные полосы, транспортные средства, участки дороги, общедоступные помещения; информация в сети "Интернет"; информация, имеющаяся в распоряжении администрации, а также предоставленная юридическим лицом или индивидуальным предпринимателем и др.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5 "Предметом мероприятий по контролю без взаимодействия с юридическими лицами, индивидуальными предпринимателями" указываются обязательные требования, на соблюдение которых направлено проведение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в пункте 6 "Сроки проведения мероприятий по контролю без взаимодействия с юридическими лицами, индивидуальными предпринимателями" указывается дата начала и окончания проведения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в пункте 7 "Срок оформления результатов мероприятий по контролю без взаимодействия с юридическими лицами, индивидуальными предпринимателями" указывается срок, в который уполномоченное должностное лицо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обязано оформить результаты мероприятий по контролю без взаимодействия с юридическими лицами, индивидуальными предпринимателями.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4. Задание подписывается главой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5. Задание после его утверждения регистрируется в книге учета заданий.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6. Заверенные в установленном порядке копии задания вручаются указанным в пункте 2 задания должностным лицам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района, уполномоченным на проведение мероприятий по контролю без взаимодействия с юридическими лицами, индивидуальными предпринимателями.</w:t>
      </w: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954058" w:rsidRDefault="00343BE2" w:rsidP="008C672E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Глава Новоясенского сельского поселения</w:t>
      </w:r>
    </w:p>
    <w:p w:rsidR="00343BE2" w:rsidRPr="00954058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Староминского района                                                                        Н.В. Столик</w:t>
      </w:r>
    </w:p>
    <w:p w:rsidR="00343BE2" w:rsidRPr="00954058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2E3555" w:rsidRDefault="00343BE2" w:rsidP="002E355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2E3555">
        <w:rPr>
          <w:b/>
          <w:color w:val="212121"/>
          <w:sz w:val="28"/>
          <w:szCs w:val="28"/>
        </w:rPr>
        <w:t>Приложение к Порядку</w:t>
      </w:r>
    </w:p>
    <w:p w:rsidR="00343BE2" w:rsidRPr="002E3555" w:rsidRDefault="00343BE2" w:rsidP="002E3555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2E3555">
        <w:rPr>
          <w:b/>
          <w:color w:val="212121"/>
          <w:sz w:val="28"/>
          <w:szCs w:val="28"/>
        </w:rPr>
        <w:t>оформления и содержания заданий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на проведение уполномоченными должностными лицами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 мероприятий по контролю без взаимодействия с юридическими лицами, индивидуальными предпринимателями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2E3555">
      <w:pPr>
        <w:shd w:val="clear" w:color="auto" w:fill="FFFFFF"/>
        <w:spacing w:after="100" w:afterAutospacing="1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УТВЕРЖДАЮ: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Глава администрации Новомихайловского сельского поселения Кущевского района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"___" ___________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ЗАДАНИЕ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НА ПРОВЕДЕНИЕ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1. Основание проведения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2. 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3.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4. Объекты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5. Предметом мероприятий по контролю без взаимодействия с юридическими лицами, индивидуальными предпринимателями является: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6. Сроки проведения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с "___" ___________________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по "___" 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7. Срок оформления результатов мероприятий по контролю без взаимодействия с юридическими лицами, индивидуальными предпринимателями: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____________________________________________________________________.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Глава Новоясенского сельского поселения</w:t>
      </w:r>
    </w:p>
    <w:p w:rsidR="00343BE2" w:rsidRPr="00954058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Староминского района                                                                             Н.В. Столик</w:t>
      </w:r>
    </w:p>
    <w:p w:rsidR="00343BE2" w:rsidRPr="00954058" w:rsidRDefault="00343BE2" w:rsidP="002E3555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ПРИЛОЖЕНИЕ № 2</w:t>
      </w: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УТВЕРЖДЕН</w:t>
      </w: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постановлением администрации</w:t>
      </w: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</w:t>
      </w: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</w:t>
      </w:r>
    </w:p>
    <w:p w:rsidR="00343BE2" w:rsidRPr="00954058" w:rsidRDefault="00343BE2" w:rsidP="002E3555">
      <w:pPr>
        <w:shd w:val="clear" w:color="auto" w:fill="FFFFFF"/>
        <w:jc w:val="right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от </w:t>
      </w:r>
      <w:r>
        <w:rPr>
          <w:color w:val="212121"/>
          <w:sz w:val="28"/>
          <w:szCs w:val="28"/>
        </w:rPr>
        <w:t>24.12.2018</w:t>
      </w:r>
      <w:r w:rsidRPr="00954058">
        <w:rPr>
          <w:color w:val="212121"/>
          <w:sz w:val="28"/>
          <w:szCs w:val="28"/>
        </w:rPr>
        <w:t xml:space="preserve"> г. № </w:t>
      </w:r>
      <w:r>
        <w:rPr>
          <w:color w:val="212121"/>
          <w:sz w:val="28"/>
          <w:szCs w:val="28"/>
        </w:rPr>
        <w:t>160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Pr="002E3555" w:rsidRDefault="00343BE2" w:rsidP="002E3555">
      <w:pPr>
        <w:shd w:val="clear" w:color="auto" w:fill="FFFFFF"/>
        <w:spacing w:after="100" w:afterAutospacing="1"/>
        <w:jc w:val="center"/>
        <w:rPr>
          <w:b/>
          <w:color w:val="212121"/>
          <w:sz w:val="28"/>
          <w:szCs w:val="28"/>
        </w:rPr>
      </w:pPr>
      <w:r w:rsidRPr="002E3555">
        <w:rPr>
          <w:b/>
          <w:color w:val="212121"/>
          <w:sz w:val="28"/>
          <w:szCs w:val="28"/>
        </w:rPr>
        <w:t>ПОРЯДОК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Порядок </w:t>
      </w:r>
      <w:r w:rsidRPr="00954058">
        <w:rPr>
          <w:color w:val="212121"/>
          <w:sz w:val="28"/>
          <w:szCs w:val="28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 xml:space="preserve">Староминского </w:t>
      </w:r>
      <w:r w:rsidRPr="00954058">
        <w:rPr>
          <w:color w:val="212121"/>
          <w:sz w:val="28"/>
          <w:szCs w:val="28"/>
        </w:rPr>
        <w:t>района</w:t>
      </w:r>
      <w:r>
        <w:rPr>
          <w:color w:val="212121"/>
          <w:sz w:val="28"/>
          <w:szCs w:val="28"/>
        </w:rPr>
        <w:t>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1. Результаты мероприятий по контролю без взаимодействия с юридическими лицами, индивидуальными предпринимателями оформляются актом.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2. Акт составляется в срок, установленный пунктом 7 задания на проведение мероприятий по контролю без взаимодействия с юридическими лицами, индивидуальными предпринимателями.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3. В акте указываются: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1) наименование органа местного самоуправления;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2) место, дата и время составления акта;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3) дата и номер задания на проведение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4) наименований проведенных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5)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6) дата и время начала и завершения проведения мероприятия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7) фамилии, имена, отчества (при наличии), дата и номер должностного удостоверения должностного лица администрации </w:t>
      </w:r>
      <w:r>
        <w:rPr>
          <w:color w:val="212121"/>
          <w:sz w:val="28"/>
          <w:szCs w:val="28"/>
        </w:rPr>
        <w:t xml:space="preserve">Новоясенского </w:t>
      </w:r>
      <w:r w:rsidRPr="00954058">
        <w:rPr>
          <w:color w:val="212121"/>
          <w:sz w:val="28"/>
          <w:szCs w:val="28"/>
        </w:rPr>
        <w:t xml:space="preserve">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района, уполномоченного на проведение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8)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9) сведения о лицах, присутствующих при проведении мероприятий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10) краткая характеристика объекта (объектов), в отношении которого проведены мероприятия по контролю без взаимодействия с юридическими лицами, индивидуальными предпринимателями;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11) сведения о проведении отбора проб, фото-, видеосъемки;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12) сведения о результатах проведения мероприятий по контролю без взаимодействия с юридическими лицами, индивидуальными предпринимателями, в том числе выявленные нарушения обязательных требований федерального и регионального законодательства, лица, их допустившие, принятые меры по пресечению нарушений обязательных требований, иные имеющие значение обстоятельства;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>13) прилагаемые документы и материалы;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 w:rsidRPr="00954058">
        <w:rPr>
          <w:color w:val="212121"/>
          <w:sz w:val="28"/>
          <w:szCs w:val="28"/>
        </w:rPr>
        <w:t xml:space="preserve">14) подписи должностных лиц администрации </w:t>
      </w:r>
      <w:r>
        <w:rPr>
          <w:color w:val="212121"/>
          <w:sz w:val="28"/>
          <w:szCs w:val="28"/>
        </w:rPr>
        <w:t>Новоясенского</w:t>
      </w:r>
      <w:r w:rsidRPr="00954058">
        <w:rPr>
          <w:color w:val="212121"/>
          <w:sz w:val="28"/>
          <w:szCs w:val="28"/>
        </w:rPr>
        <w:t xml:space="preserve"> сельского поселения </w:t>
      </w:r>
      <w:r>
        <w:rPr>
          <w:color w:val="212121"/>
          <w:sz w:val="28"/>
          <w:szCs w:val="28"/>
        </w:rPr>
        <w:t>Староминского</w:t>
      </w:r>
      <w:r w:rsidRPr="00954058">
        <w:rPr>
          <w:color w:val="212121"/>
          <w:sz w:val="28"/>
          <w:szCs w:val="28"/>
        </w:rPr>
        <w:t xml:space="preserve"> района, проводивших мероприятия по контролю без взаимодействия с юридическими лицами, индивидуальными предпринимателями, экспертов, экспертных организаций, привлекаемых к проведению указанных мероприятий, а также лиц, присутствовавших при проведении мероприятий по контролю без взаимодействия с юридическими лицами, индивидуальными предпринимателями.</w:t>
      </w:r>
    </w:p>
    <w:p w:rsidR="00343BE2" w:rsidRPr="00954058" w:rsidRDefault="00343BE2" w:rsidP="0095405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343BE2" w:rsidRDefault="00343BE2" w:rsidP="00C738E6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Новоясенского сельского поселения </w:t>
      </w:r>
    </w:p>
    <w:p w:rsidR="00343BE2" w:rsidRPr="00954058" w:rsidRDefault="00343BE2" w:rsidP="00C738E6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Староминского района                                                                           Н.В. Столик</w:t>
      </w:r>
    </w:p>
    <w:p w:rsidR="00343BE2" w:rsidRPr="00954058" w:rsidRDefault="00343BE2" w:rsidP="00C738E6">
      <w:pPr>
        <w:jc w:val="both"/>
        <w:rPr>
          <w:sz w:val="28"/>
          <w:szCs w:val="28"/>
        </w:rPr>
      </w:pPr>
    </w:p>
    <w:p w:rsidR="00343BE2" w:rsidRPr="00954058" w:rsidRDefault="00343BE2" w:rsidP="00954058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sectPr w:rsidR="00343BE2" w:rsidRPr="00954058" w:rsidSect="002E3555">
      <w:headerReference w:type="even" r:id="rId7"/>
      <w:headerReference w:type="default" r:id="rId8"/>
      <w:pgSz w:w="11906" w:h="16838"/>
      <w:pgMar w:top="360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E2" w:rsidRDefault="00343BE2" w:rsidP="00FC25C5">
      <w:r>
        <w:separator/>
      </w:r>
    </w:p>
  </w:endnote>
  <w:endnote w:type="continuationSeparator" w:id="0">
    <w:p w:rsidR="00343BE2" w:rsidRDefault="00343BE2" w:rsidP="00F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E2" w:rsidRDefault="00343BE2" w:rsidP="00FC25C5">
      <w:r>
        <w:separator/>
      </w:r>
    </w:p>
  </w:footnote>
  <w:footnote w:type="continuationSeparator" w:id="0">
    <w:p w:rsidR="00343BE2" w:rsidRDefault="00343BE2" w:rsidP="00FC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E2" w:rsidRDefault="00343BE2" w:rsidP="002944A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BE2" w:rsidRDefault="00343B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E2" w:rsidRDefault="00343BE2" w:rsidP="002944A5">
    <w:pPr>
      <w:pStyle w:val="a7"/>
      <w:framePr w:wrap="around" w:vAnchor="text" w:hAnchor="margin" w:xAlign="center" w:y="1"/>
      <w:rPr>
        <w:rStyle w:val="a6"/>
      </w:rPr>
    </w:pPr>
  </w:p>
  <w:p w:rsidR="00343BE2" w:rsidRDefault="00343BE2" w:rsidP="002944A5">
    <w:pPr>
      <w:pStyle w:val="a7"/>
      <w:framePr w:wrap="around" w:vAnchor="text" w:hAnchor="margin" w:xAlign="center" w:y="1"/>
      <w:rPr>
        <w:rStyle w:val="a6"/>
      </w:rPr>
    </w:pPr>
  </w:p>
  <w:p w:rsidR="00343BE2" w:rsidRDefault="00343B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4A5"/>
    <w:rsid w:val="00016BE3"/>
    <w:rsid w:val="00041359"/>
    <w:rsid w:val="00041D26"/>
    <w:rsid w:val="00053E85"/>
    <w:rsid w:val="000725FF"/>
    <w:rsid w:val="00074118"/>
    <w:rsid w:val="000920D4"/>
    <w:rsid w:val="00096980"/>
    <w:rsid w:val="000B63F9"/>
    <w:rsid w:val="000E3241"/>
    <w:rsid w:val="000F1028"/>
    <w:rsid w:val="001242F3"/>
    <w:rsid w:val="001345F9"/>
    <w:rsid w:val="001C6756"/>
    <w:rsid w:val="002236CB"/>
    <w:rsid w:val="00225063"/>
    <w:rsid w:val="002307FB"/>
    <w:rsid w:val="0024274E"/>
    <w:rsid w:val="00276F5C"/>
    <w:rsid w:val="002944A5"/>
    <w:rsid w:val="002B3293"/>
    <w:rsid w:val="002E3555"/>
    <w:rsid w:val="002E41F2"/>
    <w:rsid w:val="00311C11"/>
    <w:rsid w:val="003202E7"/>
    <w:rsid w:val="00343BE2"/>
    <w:rsid w:val="00371E3B"/>
    <w:rsid w:val="003C3D7D"/>
    <w:rsid w:val="00455110"/>
    <w:rsid w:val="00492C90"/>
    <w:rsid w:val="004D2E8A"/>
    <w:rsid w:val="004E765A"/>
    <w:rsid w:val="00502C9B"/>
    <w:rsid w:val="00527B53"/>
    <w:rsid w:val="00570B9C"/>
    <w:rsid w:val="0058468F"/>
    <w:rsid w:val="005A0EB5"/>
    <w:rsid w:val="00692CB6"/>
    <w:rsid w:val="006A3075"/>
    <w:rsid w:val="006B2F0B"/>
    <w:rsid w:val="006C19E7"/>
    <w:rsid w:val="007556E4"/>
    <w:rsid w:val="007710C4"/>
    <w:rsid w:val="007F2796"/>
    <w:rsid w:val="00802382"/>
    <w:rsid w:val="00837E7C"/>
    <w:rsid w:val="008B2020"/>
    <w:rsid w:val="008C672E"/>
    <w:rsid w:val="008E00BE"/>
    <w:rsid w:val="00901CDF"/>
    <w:rsid w:val="0095035B"/>
    <w:rsid w:val="00954058"/>
    <w:rsid w:val="00963BCE"/>
    <w:rsid w:val="009C4DFC"/>
    <w:rsid w:val="009E5D8C"/>
    <w:rsid w:val="009F24BD"/>
    <w:rsid w:val="00A52C27"/>
    <w:rsid w:val="00AA123A"/>
    <w:rsid w:val="00AA4CB3"/>
    <w:rsid w:val="00AA7F37"/>
    <w:rsid w:val="00AB0B79"/>
    <w:rsid w:val="00AE635A"/>
    <w:rsid w:val="00AF272F"/>
    <w:rsid w:val="00B10CF4"/>
    <w:rsid w:val="00B759B5"/>
    <w:rsid w:val="00C40C21"/>
    <w:rsid w:val="00C738E6"/>
    <w:rsid w:val="00CF589E"/>
    <w:rsid w:val="00D04AD9"/>
    <w:rsid w:val="00D35463"/>
    <w:rsid w:val="00D55F60"/>
    <w:rsid w:val="00DB6FD9"/>
    <w:rsid w:val="00DC06CB"/>
    <w:rsid w:val="00DD6CCB"/>
    <w:rsid w:val="00E17C3C"/>
    <w:rsid w:val="00E27F01"/>
    <w:rsid w:val="00E42B45"/>
    <w:rsid w:val="00E94815"/>
    <w:rsid w:val="00EC154B"/>
    <w:rsid w:val="00EC1C20"/>
    <w:rsid w:val="00EE3233"/>
    <w:rsid w:val="00F52C2F"/>
    <w:rsid w:val="00F67A5C"/>
    <w:rsid w:val="00F81A24"/>
    <w:rsid w:val="00FA65F8"/>
    <w:rsid w:val="00FC078C"/>
    <w:rsid w:val="00FC25C5"/>
    <w:rsid w:val="00FC3A5C"/>
    <w:rsid w:val="00FC3B4F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CC7E747-1948-4CB9-80E1-37DBC356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A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94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2944A5"/>
    <w:rPr>
      <w:rFonts w:ascii="Arial" w:hAnsi="Arial"/>
      <w:b/>
      <w:kern w:val="32"/>
      <w:sz w:val="32"/>
      <w:lang w:val="x-none" w:eastAsia="ru-RU"/>
    </w:rPr>
  </w:style>
  <w:style w:type="paragraph" w:styleId="a3">
    <w:name w:val="Normal (Web)"/>
    <w:basedOn w:val="a"/>
    <w:uiPriority w:val="99"/>
    <w:rsid w:val="002944A5"/>
  </w:style>
  <w:style w:type="paragraph" w:styleId="a4">
    <w:name w:val="Block Text"/>
    <w:basedOn w:val="a"/>
    <w:uiPriority w:val="99"/>
    <w:rsid w:val="002944A5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2944A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2944A5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294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6">
    <w:name w:val="page number"/>
    <w:basedOn w:val="a0"/>
    <w:uiPriority w:val="99"/>
    <w:rsid w:val="002944A5"/>
    <w:rPr>
      <w:rFonts w:cs="Times New Roman"/>
    </w:rPr>
  </w:style>
  <w:style w:type="paragraph" w:styleId="a7">
    <w:name w:val="header"/>
    <w:basedOn w:val="a"/>
    <w:link w:val="a8"/>
    <w:uiPriority w:val="99"/>
    <w:rsid w:val="00294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944A5"/>
    <w:rPr>
      <w:rFonts w:ascii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294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944A5"/>
    <w:rPr>
      <w:rFonts w:ascii="Times New Roman" w:hAnsi="Times New Roman"/>
      <w:sz w:val="24"/>
      <w:lang w:val="x-none" w:eastAsia="ru-RU"/>
    </w:rPr>
  </w:style>
  <w:style w:type="paragraph" w:styleId="ab">
    <w:name w:val="Body Text Indent"/>
    <w:basedOn w:val="a"/>
    <w:link w:val="ac"/>
    <w:uiPriority w:val="99"/>
    <w:rsid w:val="002944A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944A5"/>
    <w:rPr>
      <w:rFonts w:ascii="Times New Roman" w:hAnsi="Times New Roman"/>
      <w:sz w:val="24"/>
      <w:lang w:val="x-none" w:eastAsia="ru-RU"/>
    </w:rPr>
  </w:style>
  <w:style w:type="paragraph" w:customStyle="1" w:styleId="2">
    <w:name w:val="Знак Знак Знак Знак2"/>
    <w:basedOn w:val="a"/>
    <w:uiPriority w:val="99"/>
    <w:rsid w:val="002944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294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2944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944A5"/>
    <w:rPr>
      <w:rFonts w:ascii="Tahoma" w:hAnsi="Tahoma"/>
      <w:sz w:val="16"/>
      <w:lang w:val="x-none" w:eastAsia="ru-RU"/>
    </w:rPr>
  </w:style>
  <w:style w:type="character" w:customStyle="1" w:styleId="link">
    <w:name w:val="link"/>
    <w:uiPriority w:val="99"/>
    <w:rsid w:val="002944A5"/>
    <w:rPr>
      <w:u w:val="none"/>
      <w:effect w:val="none"/>
    </w:rPr>
  </w:style>
  <w:style w:type="paragraph" w:customStyle="1" w:styleId="s1">
    <w:name w:val="s_1"/>
    <w:basedOn w:val="a"/>
    <w:uiPriority w:val="99"/>
    <w:rsid w:val="002944A5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94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44A5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</w:rPr>
  </w:style>
  <w:style w:type="paragraph" w:styleId="af">
    <w:name w:val="List Paragraph"/>
    <w:basedOn w:val="a"/>
    <w:uiPriority w:val="99"/>
    <w:qFormat/>
    <w:rsid w:val="0029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link w:val="af1"/>
    <w:uiPriority w:val="99"/>
    <w:qFormat/>
    <w:rsid w:val="002944A5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2944A5"/>
    <w:rPr>
      <w:rFonts w:ascii="Times New Roman" w:hAnsi="Times New Roman"/>
      <w:b/>
      <w:sz w:val="20"/>
      <w:lang w:val="x-none" w:eastAsia="ru-RU"/>
    </w:rPr>
  </w:style>
  <w:style w:type="character" w:customStyle="1" w:styleId="blk">
    <w:name w:val="blk"/>
    <w:uiPriority w:val="99"/>
    <w:rsid w:val="0075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2368</Words>
  <Characters>13502</Characters>
  <Application>Microsoft Office Word</Application>
  <DocSecurity>0</DocSecurity>
  <Lines>112</Lines>
  <Paragraphs>31</Paragraphs>
  <ScaleCrop>false</ScaleCrop>
  <Company/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15</cp:revision>
  <cp:lastPrinted>2021-04-22T13:25:00Z</cp:lastPrinted>
  <dcterms:created xsi:type="dcterms:W3CDTF">2018-09-17T06:33:00Z</dcterms:created>
  <dcterms:modified xsi:type="dcterms:W3CDTF">2021-05-20T07:13:00Z</dcterms:modified>
</cp:coreProperties>
</file>