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EF1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E6EF1" w:rsidRPr="000E6EF1" w:rsidRDefault="000E6EF1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F1" w:rsidRPr="000E6EF1" w:rsidRDefault="000E6EF1" w:rsidP="000E6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F1">
        <w:rPr>
          <w:rFonts w:ascii="Times New Roman" w:hAnsi="Times New Roman" w:cs="Times New Roman"/>
          <w:b/>
          <w:sz w:val="28"/>
          <w:szCs w:val="28"/>
        </w:rPr>
        <w:t>АДМИНИСТРАЦИИ НОВОЯСЕНСКОГО  СЕЛЬСКОГО ПОСЕЛЕНИЯ  СТАРОМИНСКОГО  РАЙОНА</w:t>
      </w:r>
    </w:p>
    <w:p w:rsidR="000E6EF1" w:rsidRPr="000E6EF1" w:rsidRDefault="000E6EF1" w:rsidP="000E6E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EF1" w:rsidRPr="000E6EF1" w:rsidRDefault="00F70080" w:rsidP="002B061D">
      <w:pPr>
        <w:pStyle w:val="20"/>
        <w:jc w:val="center"/>
        <w:rPr>
          <w:szCs w:val="28"/>
        </w:rPr>
      </w:pPr>
      <w:r>
        <w:rPr>
          <w:szCs w:val="28"/>
        </w:rPr>
        <w:t>о</w:t>
      </w:r>
      <w:r w:rsidR="000E6EF1" w:rsidRPr="000E6EF1">
        <w:rPr>
          <w:szCs w:val="28"/>
        </w:rPr>
        <w:t>т</w:t>
      </w:r>
      <w:r w:rsidR="000C1829">
        <w:rPr>
          <w:szCs w:val="28"/>
        </w:rPr>
        <w:t xml:space="preserve"> 20.11</w:t>
      </w:r>
      <w:r w:rsidR="002B061D">
        <w:rPr>
          <w:szCs w:val="28"/>
        </w:rPr>
        <w:t>.202</w:t>
      </w:r>
      <w:r w:rsidR="000C1829">
        <w:rPr>
          <w:szCs w:val="28"/>
        </w:rPr>
        <w:t>3</w:t>
      </w:r>
      <w:r w:rsidR="002B061D">
        <w:rPr>
          <w:szCs w:val="28"/>
        </w:rPr>
        <w:t xml:space="preserve"> г.</w:t>
      </w:r>
      <w:r w:rsidR="000E6EF1" w:rsidRPr="000E6EF1">
        <w:rPr>
          <w:szCs w:val="28"/>
        </w:rPr>
        <w:t xml:space="preserve">                                </w:t>
      </w:r>
      <w:r w:rsidR="002B061D">
        <w:rPr>
          <w:szCs w:val="28"/>
        </w:rPr>
        <w:t xml:space="preserve">            </w:t>
      </w:r>
      <w:r w:rsidR="000E6EF1" w:rsidRPr="000E6EF1">
        <w:rPr>
          <w:szCs w:val="28"/>
        </w:rPr>
        <w:t xml:space="preserve">                            № </w:t>
      </w:r>
      <w:r w:rsidR="002B061D">
        <w:rPr>
          <w:szCs w:val="28"/>
        </w:rPr>
        <w:t>1</w:t>
      </w:r>
      <w:r w:rsidR="000C1829">
        <w:rPr>
          <w:szCs w:val="28"/>
        </w:rPr>
        <w:t>04</w:t>
      </w:r>
      <w:r w:rsidR="002B061D">
        <w:rPr>
          <w:szCs w:val="28"/>
        </w:rPr>
        <w:t>-р</w:t>
      </w:r>
    </w:p>
    <w:p w:rsidR="000E6EF1" w:rsidRPr="000E6EF1" w:rsidRDefault="000E6EF1" w:rsidP="000E6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ст- ца Новоясенская</w:t>
      </w:r>
    </w:p>
    <w:p w:rsidR="000E6EF1" w:rsidRPr="000E6EF1" w:rsidRDefault="000E6EF1" w:rsidP="000E6EF1">
      <w:pPr>
        <w:pStyle w:val="20"/>
        <w:jc w:val="center"/>
        <w:rPr>
          <w:b/>
          <w:szCs w:val="28"/>
        </w:rPr>
      </w:pPr>
    </w:p>
    <w:p w:rsidR="000E6EF1" w:rsidRPr="000E6EF1" w:rsidRDefault="000E6EF1" w:rsidP="000E6EF1">
      <w:pPr>
        <w:spacing w:after="0" w:line="240" w:lineRule="auto"/>
        <w:rPr>
          <w:sz w:val="28"/>
          <w:szCs w:val="28"/>
        </w:rPr>
      </w:pPr>
    </w:p>
    <w:p w:rsidR="000E6EF1" w:rsidRPr="000E6EF1" w:rsidRDefault="000E6EF1" w:rsidP="000E6EF1">
      <w:pPr>
        <w:spacing w:after="0" w:line="240" w:lineRule="auto"/>
        <w:rPr>
          <w:sz w:val="28"/>
          <w:szCs w:val="28"/>
        </w:rPr>
      </w:pPr>
    </w:p>
    <w:p w:rsidR="000E6EF1" w:rsidRPr="000E6EF1" w:rsidRDefault="000C1829" w:rsidP="000E6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должностной</w:t>
      </w:r>
      <w:r w:rsidR="000E6EF1" w:rsidRPr="000E6EF1">
        <w:rPr>
          <w:rFonts w:ascii="Times New Roman" w:hAnsi="Times New Roman" w:cs="Times New Roman"/>
          <w:b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E6EF1" w:rsidRPr="000E6EF1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E6EF1" w:rsidRPr="000E6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EF1">
        <w:rPr>
          <w:rFonts w:ascii="Times New Roman" w:hAnsi="Times New Roman" w:cs="Times New Roman"/>
          <w:b/>
          <w:sz w:val="28"/>
          <w:szCs w:val="28"/>
        </w:rPr>
        <w:t>а</w:t>
      </w:r>
      <w:r w:rsidR="000E6EF1" w:rsidRPr="000E6EF1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0E6EF1">
        <w:rPr>
          <w:rFonts w:ascii="Times New Roman" w:hAnsi="Times New Roman" w:cs="Times New Roman"/>
          <w:b/>
          <w:sz w:val="28"/>
          <w:szCs w:val="28"/>
        </w:rPr>
        <w:t xml:space="preserve">Новоясенского сельского поселения Староминского района  </w:t>
      </w:r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Pr="000E6EF1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F1" w:rsidRDefault="000E6EF1" w:rsidP="004100A8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>1.Утвердить должностн</w:t>
      </w:r>
      <w:r w:rsidR="000C1829">
        <w:rPr>
          <w:rFonts w:ascii="Times New Roman" w:hAnsi="Times New Roman" w:cs="Times New Roman"/>
          <w:sz w:val="28"/>
          <w:szCs w:val="28"/>
        </w:rPr>
        <w:t>ую</w:t>
      </w:r>
      <w:r w:rsidRPr="000E6EF1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0C1829">
        <w:rPr>
          <w:rFonts w:ascii="Times New Roman" w:hAnsi="Times New Roman" w:cs="Times New Roman"/>
          <w:sz w:val="28"/>
          <w:szCs w:val="28"/>
        </w:rPr>
        <w:t>ю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829">
        <w:rPr>
          <w:rFonts w:ascii="Times New Roman" w:hAnsi="Times New Roman" w:cs="Times New Roman"/>
          <w:sz w:val="28"/>
          <w:szCs w:val="28"/>
        </w:rPr>
        <w:t>администрации 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Pr="000E6EF1">
        <w:rPr>
          <w:rFonts w:ascii="Times New Roman" w:hAnsi="Times New Roman" w:cs="Times New Roman"/>
          <w:sz w:val="28"/>
          <w:szCs w:val="28"/>
        </w:rPr>
        <w:t>:</w:t>
      </w:r>
    </w:p>
    <w:p w:rsidR="000E6EF1" w:rsidRPr="000E6EF1" w:rsidRDefault="000E6EF1" w:rsidP="000E6EF1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EF1">
        <w:rPr>
          <w:rFonts w:ascii="Times New Roman" w:hAnsi="Times New Roman" w:cs="Times New Roman"/>
          <w:sz w:val="28"/>
          <w:szCs w:val="28"/>
        </w:rPr>
        <w:t xml:space="preserve"> </w:t>
      </w:r>
      <w:r w:rsidR="0043057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1464C3"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</w:t>
      </w:r>
      <w:r w:rsidR="0097179A">
        <w:rPr>
          <w:rFonts w:ascii="Times New Roman" w:hAnsi="Times New Roman" w:cs="Times New Roman"/>
          <w:sz w:val="28"/>
          <w:szCs w:val="28"/>
        </w:rPr>
        <w:t xml:space="preserve"> </w:t>
      </w:r>
      <w:r w:rsidR="000C1829">
        <w:rPr>
          <w:rFonts w:ascii="Times New Roman" w:hAnsi="Times New Roman" w:cs="Times New Roman"/>
          <w:sz w:val="28"/>
          <w:szCs w:val="28"/>
        </w:rPr>
        <w:t>Прудкогляд Ю.Г.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6EF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6EF1">
        <w:rPr>
          <w:rFonts w:ascii="Times New Roman" w:hAnsi="Times New Roman" w:cs="Times New Roman"/>
          <w:sz w:val="28"/>
          <w:szCs w:val="28"/>
        </w:rPr>
        <w:t xml:space="preserve"> №</w:t>
      </w:r>
      <w:r w:rsidR="006F5FA7">
        <w:rPr>
          <w:rFonts w:ascii="Times New Roman" w:hAnsi="Times New Roman" w:cs="Times New Roman"/>
          <w:sz w:val="28"/>
          <w:szCs w:val="28"/>
        </w:rPr>
        <w:t xml:space="preserve"> </w:t>
      </w:r>
      <w:r w:rsidR="000C1829">
        <w:rPr>
          <w:rFonts w:ascii="Times New Roman" w:hAnsi="Times New Roman" w:cs="Times New Roman"/>
          <w:sz w:val="28"/>
          <w:szCs w:val="28"/>
        </w:rPr>
        <w:t>1</w:t>
      </w:r>
      <w:r w:rsidR="006F5FA7">
        <w:rPr>
          <w:rFonts w:ascii="Times New Roman" w:hAnsi="Times New Roman" w:cs="Times New Roman"/>
          <w:sz w:val="28"/>
          <w:szCs w:val="28"/>
        </w:rPr>
        <w:t>);</w:t>
      </w:r>
    </w:p>
    <w:p w:rsidR="000E6EF1" w:rsidRPr="000E6EF1" w:rsidRDefault="000E6EF1" w:rsidP="004100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F1">
        <w:rPr>
          <w:rFonts w:ascii="Times New Roman" w:hAnsi="Times New Roman" w:cs="Times New Roman"/>
          <w:sz w:val="28"/>
          <w:szCs w:val="28"/>
        </w:rPr>
        <w:tab/>
      </w:r>
      <w:r w:rsidR="00F70080">
        <w:rPr>
          <w:rFonts w:ascii="Times New Roman" w:hAnsi="Times New Roman" w:cs="Times New Roman"/>
          <w:sz w:val="28"/>
          <w:szCs w:val="28"/>
        </w:rPr>
        <w:t>2</w:t>
      </w:r>
      <w:r w:rsidRPr="000E6EF1">
        <w:rPr>
          <w:rFonts w:ascii="Times New Roman" w:hAnsi="Times New Roman" w:cs="Times New Roman"/>
          <w:sz w:val="28"/>
          <w:szCs w:val="28"/>
        </w:rPr>
        <w:t xml:space="preserve">. </w:t>
      </w:r>
      <w:r w:rsidR="001464C3">
        <w:rPr>
          <w:rFonts w:ascii="Times New Roman" w:hAnsi="Times New Roman" w:cs="Times New Roman"/>
          <w:sz w:val="28"/>
          <w:szCs w:val="28"/>
        </w:rPr>
        <w:t xml:space="preserve">Ведущему специалисту </w:t>
      </w:r>
      <w:r w:rsidR="001464C3" w:rsidRPr="000E6EF1">
        <w:rPr>
          <w:rFonts w:ascii="Times New Roman" w:hAnsi="Times New Roman" w:cs="Times New Roman"/>
          <w:sz w:val="28"/>
          <w:szCs w:val="28"/>
        </w:rPr>
        <w:t>администрации</w:t>
      </w:r>
      <w:r w:rsidR="00F70080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(Кияшко Е.П.</w:t>
      </w:r>
      <w:r w:rsidR="000C1829">
        <w:rPr>
          <w:rFonts w:ascii="Times New Roman" w:hAnsi="Times New Roman" w:cs="Times New Roman"/>
          <w:sz w:val="28"/>
          <w:szCs w:val="28"/>
        </w:rPr>
        <w:t>) ознакомить работника</w:t>
      </w:r>
      <w:r w:rsidRPr="000E6EF1">
        <w:rPr>
          <w:rFonts w:ascii="Times New Roman" w:hAnsi="Times New Roman" w:cs="Times New Roman"/>
          <w:sz w:val="28"/>
          <w:szCs w:val="28"/>
        </w:rPr>
        <w:t xml:space="preserve"> </w:t>
      </w:r>
      <w:r w:rsidR="00F70080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сельского поселения Староминского района </w:t>
      </w:r>
      <w:r w:rsidRPr="000E6EF1">
        <w:rPr>
          <w:rFonts w:ascii="Times New Roman" w:hAnsi="Times New Roman" w:cs="Times New Roman"/>
          <w:sz w:val="28"/>
          <w:szCs w:val="28"/>
        </w:rPr>
        <w:t>с должностными инструкциями под роспись.</w:t>
      </w:r>
    </w:p>
    <w:p w:rsidR="000E6EF1" w:rsidRPr="000E6EF1" w:rsidRDefault="00F70080" w:rsidP="0041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EF1" w:rsidRPr="000E6EF1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0E6EF1" w:rsidRP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Pr="000E6EF1" w:rsidRDefault="00F70080" w:rsidP="000E6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80" w:rsidRDefault="001464C3" w:rsidP="00F70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E6EF1" w:rsidRPr="000E6EF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70080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0E6EF1" w:rsidRPr="000E6EF1" w:rsidRDefault="00F70080" w:rsidP="00F700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4100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100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64C3">
        <w:rPr>
          <w:rFonts w:ascii="Times New Roman" w:hAnsi="Times New Roman" w:cs="Times New Roman"/>
          <w:sz w:val="28"/>
          <w:szCs w:val="28"/>
        </w:rPr>
        <w:t>Н.В.Столик</w:t>
      </w:r>
    </w:p>
    <w:p w:rsidR="000E6EF1" w:rsidRPr="000E6EF1" w:rsidRDefault="000E6EF1" w:rsidP="000E6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829" w:rsidRDefault="000C1829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80" w:rsidRDefault="002B061D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7C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  <w:r w:rsidR="00F70080" w:rsidRPr="009E03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E037C" w:rsidRPr="009E037C" w:rsidRDefault="009E037C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80" w:rsidRPr="00F70080" w:rsidRDefault="00F70080" w:rsidP="00F70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080">
        <w:rPr>
          <w:rFonts w:ascii="Times New Roman" w:hAnsi="Times New Roman" w:cs="Times New Roman"/>
          <w:sz w:val="28"/>
          <w:szCs w:val="28"/>
        </w:rPr>
        <w:t xml:space="preserve">к </w:t>
      </w:r>
      <w:r w:rsidR="002B061D" w:rsidRPr="00F7008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  <w:r w:rsidRPr="00F70080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№ </w:t>
      </w:r>
      <w:r w:rsidR="00EB2C4E">
        <w:rPr>
          <w:rFonts w:ascii="Times New Roman" w:hAnsi="Times New Roman" w:cs="Times New Roman"/>
          <w:sz w:val="28"/>
          <w:szCs w:val="28"/>
        </w:rPr>
        <w:t>104</w:t>
      </w:r>
      <w:r w:rsidR="009B41CE">
        <w:rPr>
          <w:rFonts w:ascii="Times New Roman" w:hAnsi="Times New Roman" w:cs="Times New Roman"/>
          <w:sz w:val="28"/>
          <w:szCs w:val="28"/>
        </w:rPr>
        <w:t xml:space="preserve">   </w:t>
      </w:r>
      <w:r w:rsidR="002B061D" w:rsidRPr="00F70080">
        <w:rPr>
          <w:rFonts w:ascii="Times New Roman" w:hAnsi="Times New Roman" w:cs="Times New Roman"/>
          <w:sz w:val="28"/>
          <w:szCs w:val="28"/>
        </w:rPr>
        <w:t>р от</w:t>
      </w:r>
      <w:r w:rsidRPr="00F70080">
        <w:rPr>
          <w:rFonts w:ascii="Times New Roman" w:hAnsi="Times New Roman" w:cs="Times New Roman"/>
          <w:sz w:val="28"/>
          <w:szCs w:val="28"/>
        </w:rPr>
        <w:t xml:space="preserve"> </w:t>
      </w:r>
      <w:r w:rsidR="00EB2C4E">
        <w:rPr>
          <w:rFonts w:ascii="Times New Roman" w:hAnsi="Times New Roman" w:cs="Times New Roman"/>
          <w:sz w:val="28"/>
          <w:szCs w:val="28"/>
        </w:rPr>
        <w:t>20.11.</w:t>
      </w:r>
      <w:r w:rsidR="003E04DD">
        <w:rPr>
          <w:rFonts w:ascii="Times New Roman" w:hAnsi="Times New Roman" w:cs="Times New Roman"/>
          <w:sz w:val="28"/>
          <w:szCs w:val="28"/>
        </w:rPr>
        <w:t>202</w:t>
      </w:r>
      <w:r w:rsidR="00EB2C4E">
        <w:rPr>
          <w:rFonts w:ascii="Times New Roman" w:hAnsi="Times New Roman" w:cs="Times New Roman"/>
          <w:sz w:val="28"/>
          <w:szCs w:val="28"/>
        </w:rPr>
        <w:t>3</w:t>
      </w:r>
      <w:r w:rsidRPr="00F7008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70080" w:rsidRPr="009E037C" w:rsidRDefault="00F70080" w:rsidP="00EB2C4E">
      <w:pPr>
        <w:rPr>
          <w:rFonts w:ascii="Times New Roman" w:hAnsi="Times New Roman" w:cs="Times New Roman"/>
          <w:bCs/>
          <w:sz w:val="28"/>
          <w:szCs w:val="28"/>
        </w:rPr>
      </w:pPr>
      <w:r w:rsidRPr="009E037C">
        <w:rPr>
          <w:rFonts w:ascii="Times New Roman" w:hAnsi="Times New Roman" w:cs="Times New Roman"/>
          <w:sz w:val="28"/>
          <w:szCs w:val="28"/>
        </w:rPr>
        <w:t>«</w:t>
      </w:r>
      <w:r w:rsidR="00EB2C4E" w:rsidRPr="00EB2C4E">
        <w:rPr>
          <w:rFonts w:ascii="Times New Roman" w:hAnsi="Times New Roman" w:cs="Times New Roman"/>
          <w:sz w:val="28"/>
          <w:szCs w:val="28"/>
        </w:rPr>
        <w:t xml:space="preserve">Об утверждении должностной инструкции работника администрации Новоясенского сельского </w:t>
      </w:r>
      <w:r w:rsidR="00EB2C4E"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  <w:r w:rsidRPr="009E037C">
        <w:rPr>
          <w:rFonts w:ascii="Times New Roman" w:hAnsi="Times New Roman" w:cs="Times New Roman"/>
          <w:bCs/>
          <w:sz w:val="28"/>
          <w:szCs w:val="28"/>
        </w:rPr>
        <w:t>»</w:t>
      </w:r>
    </w:p>
    <w:p w:rsidR="00F70080" w:rsidRPr="009E037C" w:rsidRDefault="00F70080" w:rsidP="00F700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080" w:rsidRPr="00F70080" w:rsidRDefault="00F70080" w:rsidP="00F70080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080"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9B41CE" w:rsidRPr="009B41CE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9B41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B41CE" w:rsidRPr="009B41CE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1CE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</w:t>
      </w:r>
    </w:p>
    <w:p w:rsidR="00F70080" w:rsidRPr="00F70080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1CE">
        <w:rPr>
          <w:rFonts w:ascii="Times New Roman" w:hAnsi="Times New Roman" w:cs="Times New Roman"/>
          <w:sz w:val="28"/>
          <w:szCs w:val="28"/>
        </w:rPr>
        <w:t xml:space="preserve">Староминского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70080" w:rsidRPr="00F70080">
        <w:rPr>
          <w:rFonts w:ascii="Times New Roman" w:hAnsi="Times New Roman" w:cs="Times New Roman"/>
          <w:sz w:val="28"/>
          <w:szCs w:val="28"/>
        </w:rPr>
        <w:t xml:space="preserve">Е.П. Кияшко </w:t>
      </w:r>
    </w:p>
    <w:p w:rsidR="00F70080" w:rsidRDefault="00F70080" w:rsidP="00F70080">
      <w:pPr>
        <w:tabs>
          <w:tab w:val="left" w:pos="7600"/>
        </w:tabs>
        <w:jc w:val="center"/>
        <w:rPr>
          <w:sz w:val="28"/>
        </w:rPr>
      </w:pPr>
    </w:p>
    <w:p w:rsidR="009E037C" w:rsidRDefault="009E037C" w:rsidP="00F70080">
      <w:pPr>
        <w:tabs>
          <w:tab w:val="left" w:pos="7600"/>
        </w:tabs>
        <w:jc w:val="center"/>
        <w:rPr>
          <w:sz w:val="28"/>
        </w:rPr>
      </w:pPr>
    </w:p>
    <w:p w:rsidR="00F70080" w:rsidRPr="009E037C" w:rsidRDefault="009E037C" w:rsidP="00F70080">
      <w:pPr>
        <w:tabs>
          <w:tab w:val="left" w:pos="7600"/>
        </w:tabs>
        <w:rPr>
          <w:rFonts w:ascii="Times New Roman" w:hAnsi="Times New Roman" w:cs="Times New Roman"/>
          <w:b/>
          <w:sz w:val="28"/>
        </w:rPr>
      </w:pPr>
      <w:r w:rsidRPr="009E037C">
        <w:rPr>
          <w:rFonts w:ascii="Times New Roman" w:hAnsi="Times New Roman" w:cs="Times New Roman"/>
          <w:b/>
          <w:sz w:val="28"/>
        </w:rPr>
        <w:t xml:space="preserve">С </w:t>
      </w:r>
      <w:r w:rsidR="00E472EB" w:rsidRPr="009E037C">
        <w:rPr>
          <w:rFonts w:ascii="Times New Roman" w:hAnsi="Times New Roman" w:cs="Times New Roman"/>
          <w:b/>
          <w:sz w:val="28"/>
        </w:rPr>
        <w:t xml:space="preserve">распоряжением </w:t>
      </w:r>
      <w:r w:rsidR="00EB2C4E">
        <w:rPr>
          <w:rFonts w:ascii="Times New Roman" w:hAnsi="Times New Roman" w:cs="Times New Roman"/>
          <w:b/>
          <w:sz w:val="28"/>
        </w:rPr>
        <w:t>ознакомлен:</w:t>
      </w:r>
    </w:p>
    <w:p w:rsidR="009B41CE" w:rsidRPr="009B41CE" w:rsidRDefault="009B41CE" w:rsidP="00D162A8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B41CE">
        <w:rPr>
          <w:rFonts w:ascii="Times New Roman" w:hAnsi="Times New Roman" w:cs="Times New Roman"/>
          <w:sz w:val="28"/>
        </w:rPr>
        <w:t xml:space="preserve">едущий специалист администрации </w:t>
      </w:r>
      <w:r w:rsidR="00D162A8">
        <w:rPr>
          <w:rFonts w:ascii="Times New Roman" w:hAnsi="Times New Roman" w:cs="Times New Roman"/>
          <w:sz w:val="28"/>
        </w:rPr>
        <w:tab/>
      </w:r>
    </w:p>
    <w:p w:rsidR="009B41CE" w:rsidRPr="009B41CE" w:rsidRDefault="009B41CE" w:rsidP="00D162A8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B41CE">
        <w:rPr>
          <w:rFonts w:ascii="Times New Roman" w:hAnsi="Times New Roman" w:cs="Times New Roman"/>
          <w:sz w:val="28"/>
        </w:rPr>
        <w:t xml:space="preserve">Новоясенского сельского поселения </w:t>
      </w:r>
      <w:r w:rsidR="00D162A8">
        <w:rPr>
          <w:rFonts w:ascii="Times New Roman" w:hAnsi="Times New Roman" w:cs="Times New Roman"/>
          <w:sz w:val="28"/>
        </w:rPr>
        <w:tab/>
      </w:r>
    </w:p>
    <w:p w:rsidR="00F70080" w:rsidRDefault="009B41CE" w:rsidP="009B41CE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B41CE">
        <w:rPr>
          <w:rFonts w:ascii="Times New Roman" w:hAnsi="Times New Roman" w:cs="Times New Roman"/>
          <w:sz w:val="28"/>
        </w:rPr>
        <w:t xml:space="preserve">Староминского района                                                                 </w:t>
      </w:r>
      <w:r w:rsidR="00EB2C4E">
        <w:rPr>
          <w:rFonts w:ascii="Times New Roman" w:hAnsi="Times New Roman" w:cs="Times New Roman"/>
          <w:sz w:val="28"/>
        </w:rPr>
        <w:t>Ю.Г.Прудкогляд</w:t>
      </w:r>
    </w:p>
    <w:p w:rsidR="009B41CE" w:rsidRDefault="009B41CE" w:rsidP="009B41CE">
      <w:pPr>
        <w:tabs>
          <w:tab w:val="left" w:pos="7600"/>
        </w:tabs>
        <w:spacing w:after="0" w:line="240" w:lineRule="auto"/>
        <w:rPr>
          <w:sz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lastRenderedPageBreak/>
        <w:pict>
          <v:rect id="_x0000_s1026" style="position:absolute;left:0;text-align:left;margin-left:239.65pt;margin-top:7.5pt;width:232pt;height:141.95pt;z-index:251658240" stroked="f">
            <v:textbox style="mso-next-textbox:#_x0000_s1026">
              <w:txbxContent>
                <w:p w:rsidR="000C1829" w:rsidRDefault="000C1829" w:rsidP="00EB2C4E">
                  <w:pPr>
                    <w:shd w:val="clear" w:color="auto" w:fill="FFFFFF"/>
                    <w:spacing w:after="0" w:line="240" w:lineRule="auto"/>
                    <w:ind w:right="-141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ПРИЛОЖЕНИЕ № 1</w:t>
                  </w:r>
                </w:p>
                <w:p w:rsidR="000C1829" w:rsidRDefault="000C1829" w:rsidP="00EB2C4E">
                  <w:pPr>
                    <w:shd w:val="clear" w:color="auto" w:fill="FFFFFF"/>
                    <w:spacing w:after="0" w:line="240" w:lineRule="auto"/>
                    <w:ind w:right="-141"/>
                    <w:jc w:val="right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0C1829" w:rsidRDefault="000C1829" w:rsidP="00EB2C4E">
                  <w:pPr>
                    <w:shd w:val="clear" w:color="auto" w:fill="FFFFFF"/>
                    <w:spacing w:after="0" w:line="240" w:lineRule="auto"/>
                    <w:ind w:right="-141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Утверждена</w:t>
                  </w:r>
                </w:p>
                <w:p w:rsidR="000C1829" w:rsidRDefault="000C1829" w:rsidP="00EB2C4E">
                  <w:pPr>
                    <w:shd w:val="clear" w:color="auto" w:fill="FFFFFF"/>
                    <w:spacing w:after="0" w:line="240" w:lineRule="auto"/>
                    <w:ind w:right="-141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р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аспоряжением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а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дминистрации </w:t>
                  </w:r>
                </w:p>
                <w:p w:rsidR="000C1829" w:rsidRDefault="000C1829" w:rsidP="00EB2C4E">
                  <w:pPr>
                    <w:shd w:val="clear" w:color="auto" w:fill="FFFFFF"/>
                    <w:spacing w:after="0" w:line="240" w:lineRule="auto"/>
                    <w:ind w:right="-141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Новоясенского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сельского поселения</w:t>
                  </w:r>
                </w:p>
                <w:p w:rsidR="000C1829" w:rsidRPr="004100A8" w:rsidRDefault="000C1829" w:rsidP="00EB2C4E">
                  <w:pPr>
                    <w:shd w:val="clear" w:color="auto" w:fill="FFFFFF"/>
                    <w:spacing w:after="0" w:line="240" w:lineRule="auto"/>
                    <w:ind w:right="-141"/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Староминского района</w:t>
                  </w:r>
                </w:p>
                <w:p w:rsidR="000C1829" w:rsidRDefault="000C1829" w:rsidP="00EB2C4E">
                  <w:pPr>
                    <w:ind w:right="-141"/>
                    <w:jc w:val="center"/>
                  </w:pP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от </w:t>
                  </w:r>
                  <w:r w:rsidR="00EB2C4E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20.11.2023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4100A8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г.№</w:t>
                  </w:r>
                  <w:r w:rsidR="00EB2C4E">
                    <w:rPr>
                      <w:rFonts w:ascii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 104-р</w:t>
                  </w:r>
                </w:p>
              </w:txbxContent>
            </v:textbox>
          </v:rect>
        </w:pict>
      </w: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100A8" w:rsidRDefault="003E04DD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EB2C4E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4"/>
          <w:sz w:val="28"/>
          <w:szCs w:val="28"/>
        </w:rPr>
        <w:pict>
          <v:rect id="_x0000_s1028" style="position:absolute;left:0;text-align:left;margin-left:239.65pt;margin-top:1.35pt;width:277.5pt;height:135.9pt;z-index:251659264" stroked="f">
            <v:textbox style="mso-next-textbox:#_x0000_s1028">
              <w:txbxContent>
                <w:p w:rsidR="000C1829" w:rsidRDefault="000C1829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C1829" w:rsidRDefault="000C1829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1829" w:rsidRDefault="000C1829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0C1829" w:rsidRPr="003E04DD" w:rsidRDefault="000C1829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Новоясенского сельского поселения Староминского района</w:t>
                  </w:r>
                </w:p>
                <w:p w:rsidR="000C1829" w:rsidRPr="003E04DD" w:rsidRDefault="000C1829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______Н.В. Столик</w:t>
                  </w:r>
                </w:p>
                <w:p w:rsidR="000C1829" w:rsidRDefault="000C1829" w:rsidP="009C3A04">
                  <w:pPr>
                    <w:tabs>
                      <w:tab w:val="center" w:pos="223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EB2C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</w:t>
                  </w:r>
                  <w:r w:rsidR="00EB2C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 20</w:t>
                  </w:r>
                  <w:r w:rsidR="00EB2C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Pr="003E0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 г.</w:t>
                  </w:r>
                </w:p>
                <w:p w:rsidR="000C1829" w:rsidRDefault="000C1829" w:rsidP="009C3A04">
                  <w:pPr>
                    <w:jc w:val="center"/>
                  </w:pPr>
                </w:p>
              </w:txbxContent>
            </v:textbox>
          </v:rect>
        </w:pict>
      </w: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Pr="004100A8" w:rsidRDefault="009C3A04" w:rsidP="003E04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4100A8" w:rsidRDefault="004100A8" w:rsidP="004100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9C3A04" w:rsidRPr="004100A8" w:rsidRDefault="009C3A04" w:rsidP="004100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EB2C4E" w:rsidRDefault="00EB2C4E" w:rsidP="00B868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C4E" w:rsidRDefault="00EB2C4E" w:rsidP="00B868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C4E" w:rsidRDefault="00EB2C4E" w:rsidP="00B868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67A5" w:rsidRDefault="008B67A5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D23A75" w:rsidRDefault="00D23A75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8B67A5" w:rsidRPr="008B67A5" w:rsidRDefault="008B67A5" w:rsidP="008B6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Должностная инструкция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муниципального служащего администрации </w:t>
      </w:r>
    </w:p>
    <w:p w:rsidR="008B67A5" w:rsidRPr="008B67A5" w:rsidRDefault="008B67A5" w:rsidP="008B6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Новоясенского сельского поселения 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</w:p>
    <w:p w:rsidR="008B67A5" w:rsidRPr="008B67A5" w:rsidRDefault="008B67A5" w:rsidP="008B6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замещающего должность ведущего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специалиста 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8B67A5" w:rsidRPr="008B67A5" w:rsidRDefault="008B67A5" w:rsidP="008B67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Новоясенского сельского поселения 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Староминск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67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1. Общие положения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ED00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1.1. Должность </w:t>
      </w:r>
      <w:r w:rsidR="00ED0001" w:rsidRPr="00ED00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является должностью муниципальной службы.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1.2. Должность </w:t>
      </w:r>
      <w:r w:rsidR="00ED0001" w:rsidRPr="00ED00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относится к старшей группе должностей.</w:t>
      </w:r>
    </w:p>
    <w:p w:rsidR="008B67A5" w:rsidRPr="008B67A5" w:rsidRDefault="008B67A5" w:rsidP="00A26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1.3.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Область профессиональной служебной деятельности, в соответствии с которой муниципальный служащий исполняет должностные обязанности: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взаимодействие по вопросам внутренней безопасности и содействие в обеспечении правоохранительной деятельности;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деятельности органа местного самоуправления;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жилищно-коммунальное хозяйство и строительство;</w:t>
      </w:r>
    </w:p>
    <w:p w:rsidR="008B67A5" w:rsidRPr="008B67A5" w:rsidRDefault="008B67A5" w:rsidP="00A26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сфера связи</w:t>
      </w:r>
      <w:r w:rsidR="00A2663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транспортный комплекс</w:t>
      </w:r>
      <w:r w:rsidR="00A2663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1.4.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Вид профессиональной служебной деятельности (далее – </w:t>
      </w:r>
      <w:r w:rsidR="00A26633" w:rsidRPr="00A2663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жилищно-коммунальное хозяйство и строительство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), в соответствии с которым муниципальный служащий исполняет должностные обязанности: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контроль за соблюдением законодательства в сфере жилищно-комму-нального хозяйства, строительства и природных ресурсов;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и осуществление мероприятий по мобилизационной подготовке муниципальных предприятий и учреждений;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мероприятий по вопросам информационной безопасности;</w:t>
      </w:r>
    </w:p>
    <w:p w:rsidR="008B67A5" w:rsidRPr="008B67A5" w:rsidRDefault="008B67A5" w:rsidP="008B67A5">
      <w:pPr>
        <w:widowControl w:val="0"/>
        <w:tabs>
          <w:tab w:val="left" w:pos="4953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участие в предупреждении и ликвидации последствий чрезвычайных ситуаций на территории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охраны муниципальной полицией общественного порядка на территории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первичных мер пожарной безопасности в границах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административно-хозяйственное и материально-техническое обеспечение;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информационное обеспечение;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защиты государственной тайны;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муниципального жилищного контроля;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утверждение схем и документации территориального планирования;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выполнения комплексных кадастровых работ и утверждение карты-плана территории;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участие в выполнении комплексных кадастровых работ;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утилизации и переработки бытовых и промышленных отходов, организация сбора и вывоза бытовых отходов и мусора;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организация мероприятий по охране окружающей среды;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создание условий для обе</w:t>
      </w:r>
      <w:r w:rsid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спечения жителей услугами связи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обеспечение безопасности дорожного движения;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- осуществление муниципального контроля за соблюдением условий организации регулярных перевозок на территории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развитие инфраструктуры и организация транспортного обслуживания населения в границах муниципального образования;</w:t>
      </w:r>
    </w:p>
    <w:p w:rsidR="008B67A5" w:rsidRPr="008B67A5" w:rsidRDefault="008B67A5" w:rsidP="008B67A5">
      <w:pPr>
        <w:widowControl w:val="0"/>
        <w:tabs>
          <w:tab w:val="left" w:pos="495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регулирование тарифов на услуги и работы, предоставляемые и выполняемые муниципальными предприятиями и учреждениями.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1.5. </w:t>
      </w:r>
      <w:r w:rsidR="00611B9C" w:rsidRPr="00327C57">
        <w:rPr>
          <w:rFonts w:ascii="Times New Roman" w:hAnsi="Times New Roman" w:cs="Times New Roman"/>
          <w:sz w:val="28"/>
          <w:szCs w:val="28"/>
        </w:rPr>
        <w:t>В</w:t>
      </w:r>
      <w:r w:rsidR="00611B9C" w:rsidRP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едущий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назначается на должность и освобождается от должности</w:t>
      </w:r>
      <w:r w:rsidR="00611B9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главой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327C5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1.6</w:t>
      </w:r>
      <w:r w:rsidR="00327C57" w:rsidRPr="00327C57">
        <w:t xml:space="preserve"> </w:t>
      </w:r>
      <w:r w:rsidR="00327C57" w:rsidRPr="00327C57">
        <w:rPr>
          <w:rFonts w:ascii="Times New Roman" w:hAnsi="Times New Roman" w:cs="Times New Roman"/>
          <w:sz w:val="28"/>
          <w:szCs w:val="28"/>
        </w:rPr>
        <w:t>В</w:t>
      </w:r>
      <w:r w:rsidR="00327C57" w:rsidRP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едущий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непосредственно подчин</w:t>
      </w:r>
      <w:r w:rsid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ен</w:t>
      </w:r>
      <w:r w:rsidR="00327C57">
        <w:t xml:space="preserve"> </w:t>
      </w:r>
      <w:r w:rsidR="00327C57" w:rsidRPr="00327C57">
        <w:rPr>
          <w:rFonts w:ascii="Times New Roman" w:hAnsi="Times New Roman" w:cs="Times New Roman"/>
          <w:sz w:val="28"/>
          <w:szCs w:val="28"/>
        </w:rPr>
        <w:t>главе</w:t>
      </w:r>
      <w:r w:rsidR="00327C57">
        <w:t xml:space="preserve"> </w:t>
      </w:r>
      <w:r w:rsidR="00327C57" w:rsidRPr="00327C5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1.7. В период временного отсутствия муниципального служащего исполнение его должностных обязанностей возлагается на </w:t>
      </w:r>
      <w:r w:rsidR="00327C57" w:rsidRPr="00327C57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bookmarkStart w:id="0" w:name="Par189"/>
      <w:bookmarkEnd w:id="0"/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2. Квалификационные требования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left="11" w:right="17" w:firstLine="71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2.1. Для замещения должности </w:t>
      </w:r>
      <w:r w:rsidR="00327C57" w:rsidRPr="00ED00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left="11" w:right="17" w:firstLine="71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2.1.1. Базовые квалификационные требования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к уровню образования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Муниципальный служащий, замещающий должность </w:t>
      </w:r>
      <w:r w:rsidR="009B49DE" w:rsidRPr="00ED000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, должен иметь профессиональное образование не ниже уровня</w:t>
      </w:r>
      <w:r w:rsidR="00D8690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среднего</w:t>
      </w:r>
      <w:r w:rsidRPr="008B67A5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профессионального образования</w:t>
      </w:r>
      <w:r w:rsidRPr="008B67A5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  <w:t>2.1.2. Базовые квалификационные требования к образованию по специальности, направлению подготовки:</w:t>
      </w:r>
    </w:p>
    <w:p w:rsidR="008B67A5" w:rsidRPr="008B67A5" w:rsidRDefault="00D8690B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8D6F32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ведущего специалиста администрации Новоясенского сельского поселения Староминского района</w:t>
      </w:r>
      <w:r w:rsidR="008B67A5" w:rsidRPr="008B67A5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 xml:space="preserve">, должен иметь: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color w:val="000000" w:themeColor="text1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en-US" w:bidi="en-US"/>
        </w:rPr>
        <w:t>- среднее профессиональное образование по специальности, направлению подготовки</w:t>
      </w:r>
      <w:r w:rsidRPr="008B67A5">
        <w:rPr>
          <w:rFonts w:ascii="Times New Roman" w:eastAsia="Lucida Sans Unicode" w:hAnsi="Times New Roman" w:cs="Times New Roman"/>
          <w:i/>
          <w:color w:val="000000" w:themeColor="text1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2.2. 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специалист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) должен обладать следующими </w:t>
      </w: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базовыми знаниями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а) знанием государственного языка Российской Федерации (русского);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б) знаниями основ: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Конституции Российской Федерации;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Федерального закона от 2 марта 2007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года № 25-ФЗ «О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муниципальной службе в Российской Федерации»;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Закона Краснодарского края от 8 июня 2007 года № 1244-КЗ «О муниципальной службе в Краснодарском крае»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законодательства Российской Федерации и Краснодарского края о противодействии коррупции;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Федерального закона от 6 октября 2003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года № 131-ФЗ «Об общих принципах организации местного самоуправления в Российской Федерации»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Устава </w:t>
      </w:r>
      <w:r w:rsidR="00C97CB1" w:rsidRPr="00C97CB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в) знаниями основ в области информационно-коммуникационных технологий, в соответствие с квалификационными требованиями, предъявляемыми для замещения должностей муниципальной службы в </w:t>
      </w:r>
      <w:r w:rsidR="00C97CB1" w:rsidRPr="00C97CB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="00592E6F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2.3. 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Ведущий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должен обладать следующими </w:t>
      </w:r>
      <w:r w:rsidRPr="008B67A5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базовыми умениями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: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мыслить системно;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планировать и рационально использовать рабочее время;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достигать результата;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обладать коммуникативными умениями;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работать в стрессовых условиях;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совершенствовать свой профессиональный уровень;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эффективно планировать работу и контролировать ее выполнение;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оперативно принимать и реализовывать управленческие решения;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вести деловую переписку;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соблюдать этику делового общения</w:t>
      </w:r>
      <w:r w:rsidRPr="008B67A5">
        <w:rPr>
          <w:rFonts w:ascii="Times New Roman" w:eastAsia="Lucida Sans Unicode" w:hAnsi="Times New Roman" w:cs="Tahoma"/>
          <w:i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2.4.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val="en-US" w:eastAsia="en-US" w:bidi="en-US"/>
        </w:rPr>
        <w:t> 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Муниципальный служащий, замещающий должность</w:t>
      </w:r>
      <w:r w:rsidR="00592E6F" w:rsidRPr="00592E6F">
        <w:t xml:space="preserve"> </w:t>
      </w:r>
      <w:r w:rsidR="00592E6F" w:rsidRPr="00592E6F">
        <w:rPr>
          <w:rFonts w:ascii="Times New Roman" w:hAnsi="Times New Roman" w:cs="Times New Roman"/>
          <w:sz w:val="28"/>
          <w:szCs w:val="28"/>
        </w:rPr>
        <w:t>в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едущий специалист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должен соответствовать следующим </w:t>
      </w: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функциональным квалификационным требованиям: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для замещения должности 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администрации Новоясенского сельского поселения Староминского </w:t>
      </w:r>
      <w:r w:rsidR="00C71756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района</w:t>
      </w:r>
      <w:r w:rsidR="00C71756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bookmarkStart w:id="1" w:name="sub_303"/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- требования к стажу не предъ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являются.</w:t>
      </w:r>
    </w:p>
    <w:bookmarkEnd w:id="1"/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bookmarkStart w:id="2" w:name="Par195"/>
      <w:bookmarkEnd w:id="2"/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3. Должностные обязанности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Исходя из задач и функций</w:t>
      </w:r>
      <w:r w:rsidR="00592E6F" w:rsidRPr="00592E6F">
        <w:t xml:space="preserve"> 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муниципального образования Староминский район на 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его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</w:t>
      </w:r>
      <w:r w:rsid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</w:t>
      </w:r>
      <w:r w:rsidR="00592E6F" w:rsidRPr="00592E6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возлагаются следующие должностные обязанности: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3.1. Соблюдать ограничения, не нарушать запреты, которые установлены Федеральным </w:t>
      </w:r>
      <w:hyperlink r:id="rId6" w:history="1">
        <w:r w:rsidRPr="008B67A5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законом</w:t>
        </w:r>
      </w:hyperlink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от 2 марта 2007 года № 25-ФЗ «О муниципальной службе в Российской Федерации»</w:t>
      </w: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 другими федеральными законами;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3.2. Исполнять основные обязанности, предусмотренные действующим законодательством о муниципальной службе;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3.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Точно и в срок выполнять поручения руководителя;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8B67A5" w:rsidRPr="008B67A5" w:rsidRDefault="00A02B4F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3.5</w:t>
      </w:r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Соблюдать правила внутреннего трудового распорядка, </w:t>
      </w:r>
      <w:r w:rsidR="0040333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К</w:t>
      </w:r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одекс этики и служебного поведения муниципальных служащих, правила содержания служебных помещений и </w:t>
      </w:r>
      <w:hyperlink r:id="rId7" w:history="1">
        <w:r w:rsidR="008B67A5" w:rsidRPr="008B67A5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правила</w:t>
        </w:r>
      </w:hyperlink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пожарной безопасности;</w:t>
      </w:r>
    </w:p>
    <w:p w:rsid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6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A67653" w:rsidRPr="00A67653" w:rsidRDefault="00A67653" w:rsidP="00A6765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3.7</w:t>
      </w:r>
      <w:r w:rsidRPr="00A676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</w:t>
      </w:r>
      <w:r w:rsidRPr="00A676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существляет своевременное рассмотрение устных и письменных обращений граждан в рамках компетенции;</w:t>
      </w:r>
    </w:p>
    <w:p w:rsidR="00A67653" w:rsidRPr="008B67A5" w:rsidRDefault="00A67653" w:rsidP="00A6765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A676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3.8 О</w:t>
      </w:r>
      <w:r w:rsidRPr="00A676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существляет своевременное размещение на сайте информации и отчетности в рамках компетенции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  <w:r w:rsidRPr="00A676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     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A676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9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44D03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A6765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10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и иных пр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авонарушений.</w:t>
      </w:r>
    </w:p>
    <w:p w:rsidR="00410BF1" w:rsidRPr="000F08E9" w:rsidRDefault="00410BF1" w:rsidP="00410BF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3.2 в области коммунально-б</w:t>
      </w:r>
      <w:r w:rsidR="00A67653">
        <w:rPr>
          <w:rFonts w:ascii="Times New Roman" w:hAnsi="Times New Roman" w:cs="Times New Roman"/>
          <w:b/>
          <w:sz w:val="28"/>
          <w:szCs w:val="28"/>
        </w:rPr>
        <w:t>ытового обслуживания населения</w:t>
      </w:r>
    </w:p>
    <w:p w:rsidR="00410BF1" w:rsidRPr="000F08E9" w:rsidRDefault="00410BF1" w:rsidP="00410BF1">
      <w:pPr>
        <w:widowControl w:val="0"/>
        <w:numPr>
          <w:ilvl w:val="0"/>
          <w:numId w:val="7"/>
        </w:numPr>
        <w:tabs>
          <w:tab w:val="left" w:pos="24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организует в границах поселения электро-, тепло-, газо-, и водоснабжение, а также водоотведение и снабжение населения топливом</w:t>
      </w:r>
      <w:r w:rsidRPr="000F08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F08E9">
        <w:rPr>
          <w:rFonts w:ascii="Times New Roman" w:hAnsi="Times New Roman" w:cs="Times New Roman"/>
          <w:sz w:val="28"/>
          <w:szCs w:val="28"/>
        </w:rPr>
        <w:t>в пределах полномочий, установленных законодательством Российской Федерации;</w:t>
      </w:r>
    </w:p>
    <w:p w:rsidR="00410BF1" w:rsidRPr="000F08E9" w:rsidRDefault="00410BF1" w:rsidP="00410BF1">
      <w:pPr>
        <w:tabs>
          <w:tab w:val="left" w:pos="10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2)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10BF1" w:rsidRPr="000F08E9" w:rsidRDefault="00410BF1" w:rsidP="00410BF1">
      <w:pPr>
        <w:tabs>
          <w:tab w:val="left" w:pos="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3) создает условия для массового отдыха жителей поселения и организует обустройство мест массового отдыха населения;</w:t>
      </w:r>
    </w:p>
    <w:p w:rsidR="00410BF1" w:rsidRDefault="00410BF1" w:rsidP="00410BF1">
      <w:pPr>
        <w:tabs>
          <w:tab w:val="left" w:pos="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4) организует ритуальные услуг</w:t>
      </w:r>
      <w:r>
        <w:rPr>
          <w:rFonts w:ascii="Times New Roman" w:hAnsi="Times New Roman" w:cs="Times New Roman"/>
          <w:sz w:val="28"/>
          <w:szCs w:val="28"/>
        </w:rPr>
        <w:t xml:space="preserve">и и содержание мест захоронения </w:t>
      </w:r>
      <w:r w:rsidR="008056D2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том, числе ведение журнала о захоронении и выдаче свидетельств о захоронении, контроль целевого использования </w:t>
      </w:r>
      <w:r w:rsidR="008056D2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403330">
        <w:rPr>
          <w:rFonts w:ascii="Times New Roman" w:hAnsi="Times New Roman" w:cs="Times New Roman"/>
          <w:sz w:val="28"/>
          <w:szCs w:val="28"/>
        </w:rPr>
        <w:t xml:space="preserve"> отведенных под захоронения);</w:t>
      </w:r>
    </w:p>
    <w:p w:rsidR="00410BF1" w:rsidRDefault="00410BF1" w:rsidP="00A6765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5) организует сбор и вывоз бытовых отходов и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3.3 в области строительства, транспорта и связи</w:t>
      </w:r>
    </w:p>
    <w:p w:rsidR="00410BF1" w:rsidRPr="000F08E9" w:rsidRDefault="00410BF1" w:rsidP="00410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1) разрабатывает программы комплексного развития систем коммунальной, </w:t>
      </w:r>
      <w:r w:rsidRPr="000F08E9">
        <w:rPr>
          <w:rFonts w:ascii="Times New Roman" w:hAnsi="Times New Roman" w:cs="Times New Roman"/>
          <w:bCs/>
          <w:sz w:val="28"/>
          <w:szCs w:val="28"/>
        </w:rPr>
        <w:t xml:space="preserve">транспортной, социальной </w:t>
      </w:r>
      <w:r w:rsidRPr="000F08E9">
        <w:rPr>
          <w:rFonts w:ascii="Times New Roman" w:hAnsi="Times New Roman" w:cs="Times New Roman"/>
          <w:sz w:val="28"/>
          <w:szCs w:val="28"/>
        </w:rPr>
        <w:t>инфраструктур поселения;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lastRenderedPageBreak/>
        <w:t>2) создает условия для предоставления транспортных услуг населению и организации транспортного обслуживания населения в границах поселения;</w:t>
      </w:r>
    </w:p>
    <w:p w:rsidR="00410BF1" w:rsidRDefault="00410BF1" w:rsidP="00410BF1">
      <w:pPr>
        <w:tabs>
          <w:tab w:val="left" w:pos="4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3) оказывает содействие организациям почтовой связи в размещении на территории поселения объектов почтовой связи,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связи.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3.4 в области использования автомобильных дорог, осуществления дорожной деятельности</w:t>
      </w:r>
    </w:p>
    <w:p w:rsidR="00410BF1" w:rsidRPr="000F08E9" w:rsidRDefault="00410BF1" w:rsidP="00410BF1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1) осуществляет дорожную деятельность в отношении </w:t>
      </w:r>
      <w:r w:rsidRPr="000F08E9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</w:t>
      </w:r>
      <w:r w:rsidRPr="000F08E9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поселения;</w:t>
      </w:r>
    </w:p>
    <w:p w:rsidR="00410BF1" w:rsidRPr="000F08E9" w:rsidRDefault="00410BF1" w:rsidP="00410BF1">
      <w:pPr>
        <w:pStyle w:val="ConsTitle"/>
        <w:tabs>
          <w:tab w:val="left" w:pos="435"/>
        </w:tabs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0F08E9">
        <w:rPr>
          <w:rFonts w:ascii="Times New Roman" w:hAnsi="Times New Roman"/>
          <w:b w:val="0"/>
          <w:sz w:val="28"/>
          <w:szCs w:val="28"/>
        </w:rPr>
        <w:t>2) принимает меры к обустройству дорог поселения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объектов;</w:t>
      </w:r>
    </w:p>
    <w:p w:rsidR="00410BF1" w:rsidRPr="000F08E9" w:rsidRDefault="00410BF1" w:rsidP="00410BF1">
      <w:pPr>
        <w:pStyle w:val="ConsTitle"/>
        <w:tabs>
          <w:tab w:val="left" w:pos="435"/>
        </w:tabs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0F08E9">
        <w:rPr>
          <w:rFonts w:ascii="Times New Roman" w:hAnsi="Times New Roman"/>
          <w:b w:val="0"/>
          <w:sz w:val="28"/>
          <w:szCs w:val="28"/>
        </w:rPr>
        <w:t>3) организует работу объектов сервиса в целях максимального удовлетворения потребностей участников дорожного движения и обеспечения их безопасности;</w:t>
      </w:r>
    </w:p>
    <w:p w:rsidR="00410BF1" w:rsidRPr="000F08E9" w:rsidRDefault="00410BF1" w:rsidP="00410BF1">
      <w:pPr>
        <w:pStyle w:val="ConsTitle"/>
        <w:tabs>
          <w:tab w:val="left" w:pos="435"/>
        </w:tabs>
        <w:spacing w:line="240" w:lineRule="auto"/>
        <w:ind w:right="0" w:firstLine="851"/>
        <w:rPr>
          <w:rFonts w:ascii="Times New Roman" w:hAnsi="Times New Roman"/>
          <w:b w:val="0"/>
          <w:sz w:val="28"/>
          <w:szCs w:val="28"/>
        </w:rPr>
      </w:pPr>
      <w:r w:rsidRPr="000F08E9">
        <w:rPr>
          <w:rFonts w:ascii="Times New Roman" w:hAnsi="Times New Roman"/>
          <w:b w:val="0"/>
          <w:sz w:val="28"/>
          <w:szCs w:val="28"/>
        </w:rPr>
        <w:t>4) представляет информацию участникам дорожного движения о наличии объектов сервиса и расположении ближайших</w:t>
      </w:r>
      <w:r w:rsidRPr="000F08E9">
        <w:rPr>
          <w:rFonts w:ascii="Times New Roman" w:hAnsi="Times New Roman"/>
          <w:b w:val="0"/>
          <w:kern w:val="0"/>
          <w:sz w:val="28"/>
          <w:szCs w:val="28"/>
          <w:lang w:eastAsia="ru-RU"/>
        </w:rPr>
        <w:t xml:space="preserve"> медицинских организаций, организаций</w:t>
      </w:r>
      <w:r w:rsidRPr="000F08E9">
        <w:rPr>
          <w:rFonts w:ascii="Times New Roman" w:hAnsi="Times New Roman"/>
          <w:b w:val="0"/>
          <w:sz w:val="28"/>
          <w:szCs w:val="28"/>
        </w:rPr>
        <w:t xml:space="preserve"> связи, а равно информацию о безопасных условиях движения на соответствующих участках дорог.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E9">
        <w:rPr>
          <w:rFonts w:ascii="Times New Roman" w:hAnsi="Times New Roman" w:cs="Times New Roman"/>
          <w:b/>
          <w:sz w:val="28"/>
          <w:szCs w:val="28"/>
        </w:rPr>
        <w:t>3.5 в области использования и охраны водных объектов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1) осуществляет полномочия, предусмотренные Водным кодексом Российской Федерации, в отношении водных объектов, находящихся в муниципальной собственности;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2) осуществляет мероприятия по обеспечению безопасности людей на водных объектах, охране их жизни и здоровья;</w:t>
      </w:r>
    </w:p>
    <w:p w:rsidR="00410BF1" w:rsidRPr="000F08E9" w:rsidRDefault="00410BF1" w:rsidP="00410BF1">
      <w:pPr>
        <w:spacing w:after="0" w:line="240" w:lineRule="auto"/>
        <w:ind w:firstLine="851"/>
        <w:jc w:val="both"/>
        <w:rPr>
          <w:rStyle w:val="80"/>
          <w:rFonts w:ascii="Times New Roman" w:eastAsiaTheme="minorEastAsia" w:hAnsi="Times New Roman"/>
          <w:i w:val="0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 xml:space="preserve">3) </w:t>
      </w:r>
      <w:r w:rsidRPr="000F08E9">
        <w:rPr>
          <w:rStyle w:val="80"/>
          <w:rFonts w:ascii="Times New Roman" w:eastAsiaTheme="minorEastAsia" w:hAnsi="Times New Roman"/>
          <w:i w:val="0"/>
          <w:sz w:val="28"/>
          <w:szCs w:val="28"/>
        </w:rPr>
        <w:t>информирует население об ограничениях использования водных объектов, находящихся в муниципальной собственности;</w:t>
      </w:r>
    </w:p>
    <w:p w:rsidR="00410BF1" w:rsidRPr="000F08E9" w:rsidRDefault="00410BF1" w:rsidP="00410BF1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4) осуществляет меры по предотвращению негативного воздействия вод и ликвидации его последствий;</w:t>
      </w:r>
    </w:p>
    <w:p w:rsidR="00410BF1" w:rsidRDefault="00410BF1" w:rsidP="00410BF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CE1">
        <w:rPr>
          <w:rFonts w:ascii="Times New Roman" w:hAnsi="Times New Roman" w:cs="Times New Roman"/>
          <w:sz w:val="28"/>
          <w:szCs w:val="28"/>
        </w:rPr>
        <w:t xml:space="preserve">5) осуществляет </w:t>
      </w:r>
      <w:r w:rsidRPr="004C5CE1">
        <w:rPr>
          <w:rFonts w:ascii="Times New Roman" w:hAnsi="Times New Roman" w:cs="Times New Roman"/>
          <w:bCs/>
          <w:sz w:val="28"/>
          <w:szCs w:val="28"/>
        </w:rPr>
        <w:t xml:space="preserve">проведение проверочных мероприятий за сохранностью автомобильных дорог местного значения в населенных </w:t>
      </w:r>
      <w:r w:rsidR="008056D2" w:rsidRPr="004C5CE1">
        <w:rPr>
          <w:rFonts w:ascii="Times New Roman" w:hAnsi="Times New Roman" w:cs="Times New Roman"/>
          <w:bCs/>
          <w:sz w:val="28"/>
          <w:szCs w:val="28"/>
        </w:rPr>
        <w:t xml:space="preserve">пунктах </w:t>
      </w:r>
      <w:r w:rsidR="008056D2">
        <w:rPr>
          <w:rFonts w:ascii="Times New Roman" w:hAnsi="Times New Roman" w:cs="Times New Roman"/>
          <w:bCs/>
          <w:sz w:val="28"/>
          <w:szCs w:val="28"/>
        </w:rPr>
        <w:t>Новоясенского</w:t>
      </w:r>
      <w:r w:rsidRPr="004C5C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Староминского района.</w:t>
      </w:r>
    </w:p>
    <w:p w:rsidR="00410BF1" w:rsidRPr="000F08E9" w:rsidRDefault="00410BF1" w:rsidP="00410BF1">
      <w:pPr>
        <w:pStyle w:val="ConsTitle"/>
        <w:spacing w:line="240" w:lineRule="auto"/>
        <w:ind w:right="0" w:firstLine="851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3.6 в области территориальной обороны и гражданской обороны, и защиты населения и территории поселения от чрезвычайных ситуаций природного и техногенного характера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 xml:space="preserve">организует и осуществляет мероприятия </w:t>
      </w:r>
      <w:r w:rsidRPr="000F08E9">
        <w:rPr>
          <w:rFonts w:ascii="Times New Roman" w:hAnsi="Times New Roman"/>
          <w:color w:val="000000"/>
          <w:sz w:val="28"/>
          <w:szCs w:val="28"/>
        </w:rPr>
        <w:t xml:space="preserve">по территориальной обороне и </w:t>
      </w:r>
      <w:r w:rsidRPr="000F08E9">
        <w:rPr>
          <w:rFonts w:ascii="Times New Roman" w:hAnsi="Times New Roman"/>
          <w:sz w:val="28"/>
          <w:szCs w:val="28"/>
        </w:rPr>
        <w:t xml:space="preserve">гражданской обороне, защиты населения и территории поселения </w:t>
      </w:r>
      <w:r w:rsidRPr="000F08E9">
        <w:rPr>
          <w:rFonts w:ascii="Times New Roman" w:hAnsi="Times New Roman"/>
          <w:sz w:val="28"/>
          <w:szCs w:val="28"/>
        </w:rPr>
        <w:lastRenderedPageBreak/>
        <w:t>от чрезвычайных ситуаций природного и техногенного характера;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 xml:space="preserve">проводит </w:t>
      </w:r>
      <w:r w:rsidRPr="000F08E9">
        <w:rPr>
          <w:rFonts w:ascii="Times New Roman" w:hAnsi="Times New Roman"/>
          <w:color w:val="000000"/>
          <w:sz w:val="28"/>
          <w:szCs w:val="28"/>
        </w:rPr>
        <w:t>мероприятия по территориальной обороне и</w:t>
      </w:r>
      <w:r w:rsidRPr="000F08E9">
        <w:rPr>
          <w:rFonts w:ascii="Times New Roman" w:hAnsi="Times New Roman"/>
          <w:sz w:val="28"/>
          <w:szCs w:val="28"/>
        </w:rPr>
        <w:t xml:space="preserve"> гражданской обороне, разрабатывает и реализовывает планы гражданской обороны и защиты населения;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проводит подготовку и обучение населения в области гражданской обороны;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kern w:val="0"/>
          <w:sz w:val="28"/>
          <w:szCs w:val="28"/>
          <w:lang w:eastAsia="ru-RU"/>
        </w:rPr>
        <w:t>создает и</w:t>
      </w:r>
      <w:r w:rsidRPr="000F08E9">
        <w:rPr>
          <w:rFonts w:ascii="Times New Roman" w:hAnsi="Times New Roman"/>
          <w:sz w:val="28"/>
          <w:szCs w:val="28"/>
        </w:rPr>
        <w:t xml:space="preserve"> поддерживает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</w:t>
      </w:r>
      <w:r w:rsidRPr="000F08E9">
        <w:rPr>
          <w:rFonts w:ascii="Times New Roman" w:hAnsi="Times New Roman"/>
          <w:b/>
          <w:sz w:val="28"/>
          <w:szCs w:val="28"/>
        </w:rPr>
        <w:t>,</w:t>
      </w:r>
      <w:r w:rsidRPr="000F08E9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</w:t>
      </w:r>
      <w:r w:rsidRPr="000F08E9">
        <w:rPr>
          <w:rFonts w:ascii="Times New Roman" w:hAnsi="Times New Roman"/>
          <w:kern w:val="0"/>
          <w:sz w:val="28"/>
          <w:szCs w:val="28"/>
          <w:lang w:eastAsia="ru-RU"/>
        </w:rPr>
        <w:t>а также об угрозе возникновения или о</w:t>
      </w:r>
      <w:r w:rsidRPr="000F08E9">
        <w:rPr>
          <w:rFonts w:ascii="Times New Roman" w:hAnsi="Times New Roman"/>
          <w:sz w:val="28"/>
          <w:szCs w:val="28"/>
        </w:rPr>
        <w:t xml:space="preserve">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проводит мероприятия по подготовке к эвакуации населения, материальных и культурных ценностей в безопасные районы;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проводит первоочередные мероприятия по поддержанию устойчивого функционирования организаций в военное время;</w:t>
      </w:r>
    </w:p>
    <w:p w:rsidR="00410BF1" w:rsidRPr="000F08E9" w:rsidRDefault="00410BF1" w:rsidP="00410BF1">
      <w:pPr>
        <w:pStyle w:val="ConsNormal"/>
        <w:numPr>
          <w:ilvl w:val="0"/>
          <w:numId w:val="8"/>
        </w:numPr>
        <w:tabs>
          <w:tab w:val="left" w:pos="38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410BF1" w:rsidRPr="000F08E9" w:rsidRDefault="00410BF1" w:rsidP="00410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8) обеспечивает своевременное оповещение населения, в том числе экстренное оповещение населения,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характера;</w:t>
      </w:r>
    </w:p>
    <w:p w:rsidR="00410BF1" w:rsidRPr="000F08E9" w:rsidRDefault="00410BF1" w:rsidP="00410BF1">
      <w:pPr>
        <w:pStyle w:val="ConsNormal"/>
        <w:tabs>
          <w:tab w:val="left" w:pos="38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 xml:space="preserve">9) </w:t>
      </w:r>
      <w:r w:rsidRPr="000F08E9">
        <w:rPr>
          <w:rFonts w:ascii="Times New Roman" w:hAnsi="Times New Roman"/>
          <w:kern w:val="0"/>
          <w:sz w:val="28"/>
          <w:szCs w:val="28"/>
          <w:lang w:eastAsia="ru-RU"/>
        </w:rPr>
        <w:t xml:space="preserve">осуществляет </w:t>
      </w:r>
      <w:r w:rsidRPr="000F08E9">
        <w:rPr>
          <w:rFonts w:ascii="Times New Roman" w:hAnsi="Times New Roman"/>
          <w:sz w:val="28"/>
          <w:szCs w:val="28"/>
        </w:rPr>
        <w:t>подготовку и содержание в готовности необходимых сил и средств для защиты населения и территории поселения от чрезвычайных ситуаций, обучение населения способам защиты и действиям в этих ситуациях;</w:t>
      </w:r>
    </w:p>
    <w:p w:rsidR="00410BF1" w:rsidRPr="000F08E9" w:rsidRDefault="00410BF1" w:rsidP="00410B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08E9">
        <w:rPr>
          <w:rFonts w:ascii="Times New Roman" w:hAnsi="Times New Roman" w:cs="Times New Roman"/>
          <w:sz w:val="28"/>
          <w:szCs w:val="28"/>
        </w:rPr>
        <w:t>10) осуществляет информирование населения о чрезвычайных ситуациях;</w:t>
      </w:r>
    </w:p>
    <w:p w:rsidR="00410BF1" w:rsidRPr="000F08E9" w:rsidRDefault="00410BF1" w:rsidP="00B04045">
      <w:pPr>
        <w:pStyle w:val="ConsNormal"/>
        <w:numPr>
          <w:ilvl w:val="0"/>
          <w:numId w:val="11"/>
        </w:numPr>
        <w:tabs>
          <w:tab w:val="left" w:pos="385"/>
        </w:tabs>
        <w:ind w:left="142" w:firstLine="993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обращается за помощью к органам исполнительной власти Краснодарского края;</w:t>
      </w:r>
    </w:p>
    <w:p w:rsidR="00410BF1" w:rsidRPr="000F08E9" w:rsidRDefault="00410BF1" w:rsidP="00B04045">
      <w:pPr>
        <w:pStyle w:val="ConsNormal"/>
        <w:numPr>
          <w:ilvl w:val="0"/>
          <w:numId w:val="11"/>
        </w:numPr>
        <w:tabs>
          <w:tab w:val="left" w:pos="426"/>
        </w:tabs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0F08E9">
        <w:rPr>
          <w:rFonts w:ascii="Times New Roman" w:hAnsi="Times New Roman"/>
          <w:sz w:val="28"/>
          <w:szCs w:val="28"/>
        </w:rPr>
        <w:t>содействует устойчивому функционированию организаций в чрезвычайных ситуациях;</w:t>
      </w:r>
    </w:p>
    <w:p w:rsidR="00410BF1" w:rsidRPr="00F84147" w:rsidRDefault="00410BF1" w:rsidP="00410BF1">
      <w:pPr>
        <w:pStyle w:val="ConsTitle"/>
        <w:spacing w:line="240" w:lineRule="auto"/>
        <w:ind w:right="0" w:firstLine="851"/>
        <w:rPr>
          <w:rFonts w:ascii="Times New Roman" w:eastAsia="Calibri" w:hAnsi="Times New Roman"/>
          <w:sz w:val="28"/>
          <w:szCs w:val="28"/>
        </w:rPr>
      </w:pPr>
      <w:r w:rsidRPr="00F84147">
        <w:rPr>
          <w:rFonts w:ascii="Times New Roman" w:hAnsi="Times New Roman"/>
          <w:sz w:val="28"/>
          <w:szCs w:val="28"/>
        </w:rPr>
        <w:t xml:space="preserve">3.7 в </w:t>
      </w:r>
      <w:r w:rsidRPr="00F84147">
        <w:rPr>
          <w:rFonts w:ascii="Times New Roman" w:eastAsia="Calibri" w:hAnsi="Times New Roman"/>
          <w:sz w:val="28"/>
          <w:szCs w:val="28"/>
        </w:rPr>
        <w:t>рамках реализации полномочий администрации сельского поселения по обеспечению первичных мер пожарной безопасности, в границах населенного пункта предусмотренных статьей 14 Федерального закона от 06.10.2003 N 131-ФЗ "Об общих принципах организации местного самоуправления в Российской Федерации</w:t>
      </w:r>
      <w:r w:rsidR="008056D2" w:rsidRPr="00F84147">
        <w:rPr>
          <w:rFonts w:ascii="Times New Roman" w:eastAsia="Calibri" w:hAnsi="Times New Roman"/>
          <w:sz w:val="28"/>
          <w:szCs w:val="28"/>
        </w:rPr>
        <w:t>»: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организует разработку программы (плана) проведения профилактической работы в жилом секторе с учетом статистических данных о пожарах и их последствиях, а также основных причин и виновных лиц в возникновении пожаров на объектах жилого сектора, определяет основные направления </w:t>
      </w: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профилактической работы и определяет состав участников выполнения каждого мероприятия;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подготовку целевой программы «Пожарная безопасность» для дальнейшего принятия в установленном порядке;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обеспечение взаимодействия участников деятельности по профилактике пожаров в жилом секторе;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проведение профилактических мероприятий, направленных на обучение граждан мерам пожарной безопасности по месту жительства и проведение противопожарной пропаганды с привлечением сотрудников пожарной охраны, надзорных и правоохранительных органов, органов социальной защиты, органов опеки и попечительства, жилищных и общественных организаций;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работу пожарно-технической комиссии, в том числе по направлениям деятельности;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осуществляют мониторинг обстановки с пожарами на территории муниципального образования, проводит на основе данного мониторинга необходимые профилактические мероприятия; 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ведет учет объектов жилищного фонда, мест проживания категорий граждан, являющихся наиболее частыми виновниками пожаров и подверженных наибольшему риску гибели на пожаре, в том числе: одиноких престарелых граждан, многодетных семей, лиц, злоупотребляющих спиртными напитками и иных социально-неадаптированных граждан;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поадресные графики осуществления профилактических мероприятий на объектах жилого сектора, проводят анализ степени обследования жилищного фонда, мест проживания граждан в течение года;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на территориях муниципальных образований системную работу профилактических групп из числа должностных лиц администрации муниципального образования, органов опеки и попечительства, органов социальной защиты, участковых уполномоченных полиции, должностных лиц Федеральной противопожарной службы, органов муниципального жилищного контроля, органов государственного административно-технического надзора;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контроль противопожарного состояния территорий населенных пунктов и межселенных территорий, обеспечивает в рамках реализации первичных мер пожарной безопасности своевременное устранение нарушений требований пожарной безопасности;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доведения до граждан информации о необходимости наличия первичных средств тушения пожаров и противопожарного инвентаря, используемых в помещениях и строениях, находящихся в собственности;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привлечение добровольной пожарной охраны, а также участия граждан в обеспечении первичных мер пожарной безопасности в иных формах;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организуют подготовку предложений по включению в бюджеты расходов на обеспечение пожарной безопасности для рассмотрения представительными органами муниципального образования;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участвует в проведении на территории муниципального образования сезонных профилактических операций («Жильё», «Новый год», «Лето», «Особый противопожарный режим», «Водоисточник», «Победа», «Детский отдых»,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ерация «Школа», «Социальная защита» «Отопление», «Урожай»</w:t>
      </w:r>
      <w:r w:rsidR="008056D2"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и проводит и собрания с населением муниципальных образований с рассмотрением вопросов обеспечения пожарной безопасности объектов жилого сектора в порядке статьи 25.1 и статьи 29 Федерального закона от 6 октября 2003 г. № 131-ФЗ «Об общих принципах организации местного самоуправления в Российской Федерации»;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организуют в малочисленных и удаленных населенных пунктах работу сельских старост по проведению профилактической работы с населением.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организационно-планирующие документы, при необходимости соглашения о взаимодействии по вопросам профилактики пожаров в жилом секторе.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изготовление и распространение в местах проживания граждан инструкций, листовок, памяток о правилах пожарной безопасности в быту;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меры, направленные на обеспечение комплексной безопасности объектов жилого сектора, в том числе в пожароопасный и отопительный период, а также в период проведения праздничных мероприятий;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информационное освещение мероприятий по обеспечению пожарной безопасности на объектах жилого сектора в средствах массовой информации, в том числе направленных на доведение до проживающего на территории муниципального образования населения информации о необходимых действиях при обнаружении пожара;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участвует в проведении сотрудниками пожарно-спасательных подразделений проверок работоспособности водопроводных сетей для обеспечения требуемого расхода воды на цели пожаротушения на объектах жилого сектора;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осуществляет контроль за состоянием источников наружного противопожарного водоснабжения и подъездных путей к ним;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проверку утепления сетей наружного противопожарного водопровода, своевременность их очистки от снега и льда в рамках подготовки к применению в условиях низких температур;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предложения по реализации полномочий по созданию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контроль за реализацией принятых в установленном порядке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разрабатывает план привлечения сил и средств для тушения пожаров и проведения аварийно-спасательных работ на территории муниципального образования и ведет контроль за его выполнением;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разрабатывает программу по проведению противопожарной пропаганды и обучению мерам пожарной безопасности населения и реализует </w:t>
      </w:r>
      <w:r w:rsidR="004269FE"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мероприятия,</w:t>
      </w: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предусмотренные в ней;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готовит материалы для публикации в средствах массовой информации на противопожарную тематику с учетом сезонных рисков возникновения пожаров и разработанным графиком выступлений;</w:t>
      </w:r>
    </w:p>
    <w:p w:rsidR="00410BF1" w:rsidRPr="00F84147" w:rsidRDefault="00410BF1" w:rsidP="00410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4147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организует взаимодействие с отделом НД и ПР Староминского района УНД и ПР Главного управления МЧС России по Краснодарскому краю по вопросам реализации первичных мер пожарной безопасности в границах населенного пункта.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8B67A5" w:rsidRPr="004269FE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</w:pPr>
      <w:bookmarkStart w:id="3" w:name="Par259"/>
      <w:bookmarkEnd w:id="3"/>
      <w:r w:rsidRPr="004269FE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en-US" w:bidi="en-US"/>
        </w:rPr>
        <w:t>4. Права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Наряду с основными правами, которые определены Трудовым кодексом Российской Федерации, статьей 11 Федерального </w:t>
      </w:r>
      <w:hyperlink r:id="rId8" w:history="1">
        <w:r w:rsidRPr="008B67A5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закона</w:t>
        </w:r>
      </w:hyperlink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от 2 марта 2007 года № 25-ФЗ «О муниципальной службе в Российской Федерации» и статьей 9 Закона Краснодарского края от 8 июня 2007 года № 1244-КЗ «О муниципальной службе в Краснодарском крае», </w:t>
      </w:r>
      <w:r w:rsidR="00A02B4F" w:rsidRP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ведущ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ий</w:t>
      </w:r>
      <w:r w:rsidR="00A02B4F" w:rsidRP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имеет право: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4.2. Привлекать в установленном порядке для подготовки проектов документов, разработки и осуществления мероприятий, </w:t>
      </w:r>
      <w:r w:rsidR="00A051BC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проводимых </w:t>
      </w:r>
      <w:r w:rsidR="00A051B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8B67A5" w:rsidRDefault="008B67A5" w:rsidP="006A3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</w:t>
      </w:r>
      <w:r w:rsidR="00A02B4F" w:rsidRPr="00A02B4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</w:t>
      </w:r>
      <w:r w:rsidR="006A3C6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</w:t>
      </w:r>
      <w:r w:rsidRPr="008B67A5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>.</w:t>
      </w:r>
    </w:p>
    <w:p w:rsidR="006A3C60" w:rsidRPr="008B67A5" w:rsidRDefault="006A3C60" w:rsidP="006A3C6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B373F6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bookmarkStart w:id="4" w:name="Par267"/>
      <w:bookmarkEnd w:id="4"/>
      <w:r w:rsidRPr="00B373F6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5. Ответственность</w:t>
      </w:r>
      <w:r w:rsidR="00A051BC" w:rsidRPr="00B373F6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A051BC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Pr="00A051BC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едущий специалист администрации Новоясенского сельского поселения Староминского района</w:t>
      </w:r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несет установленную законодательством ответственность: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bookmarkStart w:id="5" w:name="Par274"/>
      <w:bookmarkEnd w:id="5"/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6. Перечень вопросов, по которым муниципальный служащий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вправе или обязан самостоятельно принимать решения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замещаемой должностью и в пределах функциональной компетенции </w:t>
      </w:r>
      <w:r w:rsidR="00A051BC" w:rsidRPr="00A051BC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ведущий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вправе самостоятельно принимать решения по следующим вопросам разработки следующих проектов документов</w:t>
      </w:r>
      <w:r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: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докладных записок;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пояснительных записок;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справок;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списков;</w:t>
      </w:r>
    </w:p>
    <w:p w:rsidR="008B67A5" w:rsidRDefault="00B373F6" w:rsidP="00B373F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предложений. </w:t>
      </w:r>
    </w:p>
    <w:p w:rsidR="00B373F6" w:rsidRPr="00B373F6" w:rsidRDefault="00B373F6" w:rsidP="00B373F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7. Перечень вопросов, по которым муниципальный служащий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замещаемой должностью и в пределах функциональной компетенции </w:t>
      </w:r>
      <w:r w:rsid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в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едущий специалист администрации Новоясенского сельского поселения Староминского района </w:t>
      </w:r>
      <w:r w:rsidR="00B373F6"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участвует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: 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в подготовке и (или) разработке следующих проектов распоряжений (постановлений) 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;</w:t>
      </w:r>
    </w:p>
    <w:p w:rsidR="008B67A5" w:rsidRPr="008B67A5" w:rsidRDefault="008B67A5" w:rsidP="008B67A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 согласовании проектов правовых актов и иных документов;</w:t>
      </w:r>
    </w:p>
    <w:p w:rsidR="008B67A5" w:rsidRPr="008B67A5" w:rsidRDefault="008B67A5" w:rsidP="00720EAD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в подготовке аналитических, с</w:t>
      </w:r>
      <w:r w:rsid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татистических и иных материалов.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8. Сроки и процедуры подготовки, рассмотрения проектов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управленческих и иных решений, порядок согласования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и принятия данных решений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Сроки и процедура подготовки, а также рассмотрения проектов правовых актов, заявлений, обращений, ходатайств и иных документов, порядок их согласования и принятия решений по ним определяются в соответствии с законодательством Российской Федерации, Краснодарского края, в том числе Регламентом 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и требованиями Инструкции по делопроизводству в 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9. Порядок служебного взаимодействия муниципального служащего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в связи с исполнением им должностных обязанностей с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lastRenderedPageBreak/>
        <w:t xml:space="preserve">муниципальными служащими, гражданскими служащими,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гражданами, а также организациями</w:t>
      </w:r>
    </w:p>
    <w:p w:rsidR="008B67A5" w:rsidRPr="008B67A5" w:rsidRDefault="008B67A5" w:rsidP="008B6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266715" w:rsidRPr="00266715" w:rsidRDefault="008B67A5" w:rsidP="00266715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Служебное взаимодействие с руководителями, коллегами, представителями органов местного самоуправления, государственных органов, гражданами и организациями строится в рамках деловых отношений на основе принципов служебного поведения, определенных Кодексом этики и служебного поведения муниципальных служащих </w:t>
      </w:r>
      <w:r w:rsidR="00B373F6" w:rsidRPr="00B373F6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администрации Новоясенского сельского поселения Староминского района</w:t>
      </w: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(утвержден постановлением </w:t>
      </w:r>
      <w:r w:rsidR="008056D2" w:rsidRPr="0026671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об</w:t>
      </w:r>
      <w:r w:rsidR="00266715" w:rsidRPr="0026671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утверждении Кодекса этики и служебного поведения</w:t>
      </w:r>
    </w:p>
    <w:p w:rsidR="008B67A5" w:rsidRPr="008B67A5" w:rsidRDefault="00266715" w:rsidP="00266715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6671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муниципальных служащих администрации Новоясенского сельского поселения Староминского района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» </w:t>
      </w:r>
      <w:r w:rsidR="008B67A5" w:rsidRPr="008B67A5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от </w:t>
      </w:r>
      <w:r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10.05</w:t>
      </w:r>
      <w:r w:rsidR="008B67A5" w:rsidRPr="008B67A5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.2011 № </w:t>
      </w:r>
      <w:r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62</w:t>
      </w:r>
      <w:r w:rsidR="008B67A5" w:rsidRPr="008B67A5">
        <w:rPr>
          <w:rFonts w:ascii="Times New Roman" w:eastAsia="Lucida Sans Unicode" w:hAnsi="Times New Roman" w:cs="Tahoma"/>
          <w:sz w:val="24"/>
          <w:szCs w:val="24"/>
          <w:lang w:eastAsia="en-US" w:bidi="en-US"/>
        </w:rPr>
        <w:t xml:space="preserve"> </w:t>
      </w:r>
      <w:r w:rsidR="008B67A5"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 соответствии с решением президиума Совета при Президенте Российской Федерации по противодействию коррупции от 23 декабря 2010 года (протокол № 21), </w:t>
      </w:r>
      <w:r w:rsidR="008B67A5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 также в соответствии с иными нормативными правовыми актами Российской Федерации и Краснодарского края.</w:t>
      </w:r>
    </w:p>
    <w:p w:rsidR="008B67A5" w:rsidRPr="00444D03" w:rsidRDefault="008B67A5" w:rsidP="008B67A5">
      <w:pPr>
        <w:widowControl w:val="0"/>
        <w:suppressAutoHyphens/>
        <w:spacing w:after="0" w:line="240" w:lineRule="auto"/>
        <w:ind w:firstLine="851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266715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Ведущий специалист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взаимодействует </w:t>
      </w:r>
      <w:r w:rsidR="008056D2"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</w:t>
      </w:r>
      <w:r w:rsidR="00087EE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 </w:t>
      </w:r>
      <w:r w:rsidR="00720EA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специалистами </w:t>
      </w:r>
      <w:r w:rsidR="00720EAD" w:rsidRPr="00720EA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администрации</w:t>
      </w:r>
      <w:r w:rsidRPr="00720EAD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266715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МО Староминский район</w:t>
      </w:r>
      <w:r w:rsidRPr="008B67A5"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  <w:t xml:space="preserve">, </w:t>
      </w:r>
      <w:r w:rsidR="00266715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МКУК «СДК Новоясенский», </w:t>
      </w:r>
      <w:r w:rsidR="00DA009B" w:rsidRPr="00DA00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МКУК «</w:t>
      </w:r>
      <w:r w:rsidR="00DA00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Новоясенская ПБ»,</w:t>
      </w:r>
      <w:r w:rsidR="00DA009B" w:rsidRPr="00DA009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8056D2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специалистами районных</w:t>
      </w:r>
      <w:r w:rsidR="00266715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организаци</w:t>
      </w:r>
      <w:r w:rsidR="00266715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й</w:t>
      </w:r>
      <w:r w:rsidR="00444D03"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и учреждений</w:t>
      </w:r>
      <w:r w:rsidRPr="00444D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851"/>
        <w:jc w:val="both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 xml:space="preserve">10. Перечень муниципальных услуг,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оказываемых гражданам и организациям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9037"/>
      </w:tblGrid>
      <w:tr w:rsidR="004269FE" w:rsidRPr="004269FE" w:rsidTr="00A9526B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E" w:rsidRPr="004269FE" w:rsidRDefault="004269FE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FE" w:rsidRPr="004269FE" w:rsidRDefault="004269FE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9FE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4269FE" w:rsidRPr="004269FE" w:rsidTr="00A9526B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E" w:rsidRPr="004269FE" w:rsidRDefault="00A9526B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FE" w:rsidRPr="004269FE" w:rsidRDefault="004269FE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Выдача специального разрешения на движение </w:t>
            </w:r>
            <w:r w:rsidRPr="0042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4269FE" w:rsidRPr="004269FE" w:rsidTr="00A9526B"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E" w:rsidRPr="004269FE" w:rsidRDefault="00A9526B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9FE" w:rsidRPr="004269FE" w:rsidRDefault="004269FE" w:rsidP="0042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6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</w:tbl>
    <w:p w:rsidR="008B67A5" w:rsidRPr="008B67A5" w:rsidRDefault="008B67A5" w:rsidP="008B67A5">
      <w:pPr>
        <w:widowControl w:val="0"/>
        <w:suppressAutoHyphens/>
        <w:spacing w:after="0" w:line="240" w:lineRule="auto"/>
        <w:ind w:firstLine="567"/>
        <w:outlineLvl w:val="1"/>
        <w:rPr>
          <w:rFonts w:ascii="Times New Roman" w:eastAsia="Lucida Sans Unicode" w:hAnsi="Times New Roman" w:cs="Times New Roman"/>
          <w:i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11. Показатели эффективности и результативности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  <w:t>профессиональной служебной деятельности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Эффективность и результативность профессиональной служебной деятельности </w:t>
      </w:r>
      <w:r w:rsidR="00A952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в</w:t>
      </w:r>
      <w:r w:rsidR="00A9526B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едущ</w:t>
      </w:r>
      <w:r w:rsidR="00A952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его</w:t>
      </w:r>
      <w:r w:rsidR="00A9526B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специалист</w:t>
      </w:r>
      <w:r w:rsidR="00A9526B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</w:t>
      </w:r>
      <w:r w:rsidR="00A9526B" w:rsidRPr="0026671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Новоясенского сельского поселения Староминского района </w:t>
      </w:r>
      <w:r w:rsidRPr="008B67A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определяется в зависимости от уровня достижения следующих показателей: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добросовестное исполнение должностных обязанностей;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- профессионализм – профессиональная компетентность (знание нормативных правовых актов, широта профессионального кругозора и т.д.); 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-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своевременное выполнение поручений;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качество выполненной работы (подготовка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ошибок);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количество и объем мероприятий, в подготовке и проведении которых принимал участие муниципальный служащий;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интенсивность труда (способность в короткие сроки выполнять определенный объем работ);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наличие поощрений за безупречную и эффективную службу;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 w:cs="Tahoma"/>
          <w:b/>
          <w:i/>
          <w:color w:val="000000"/>
          <w:sz w:val="28"/>
          <w:szCs w:val="28"/>
          <w:lang w:eastAsia="en-US" w:bidi="en-US"/>
        </w:rPr>
      </w:pPr>
      <w:r w:rsidRPr="008B67A5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- оценка профессиональных, организаторских и личностных качеств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</w:t>
      </w:r>
      <w:r w:rsidRPr="00A9526B">
        <w:rPr>
          <w:rFonts w:ascii="Times New Roman" w:eastAsia="Lucida Sans Unicode" w:hAnsi="Times New Roman" w:cs="Tahoma"/>
          <w:i/>
          <w:color w:val="000000"/>
          <w:sz w:val="28"/>
          <w:szCs w:val="28"/>
          <w:lang w:eastAsia="en-US" w:bidi="en-US"/>
        </w:rPr>
        <w:t>).</w:t>
      </w:r>
    </w:p>
    <w:p w:rsidR="008B67A5" w:rsidRPr="008B67A5" w:rsidRDefault="008B67A5" w:rsidP="008B67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8B67A5" w:rsidRPr="008B67A5" w:rsidRDefault="008B67A5" w:rsidP="008B67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B1">
        <w:rPr>
          <w:rFonts w:ascii="Times New Roman" w:eastAsia="Times New Roman" w:hAnsi="Times New Roman" w:cs="Times New Roman"/>
          <w:sz w:val="28"/>
          <w:szCs w:val="28"/>
        </w:rPr>
        <w:t>С инструкцией ознакомлен:</w:t>
      </w: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CA70E4" w:rsidRPr="00C97CB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C97CB1" w:rsidRPr="00C97CB1" w:rsidRDefault="00C97CB1" w:rsidP="00C97C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B1">
        <w:rPr>
          <w:rFonts w:ascii="Times New Roman" w:eastAsia="Times New Roman" w:hAnsi="Times New Roman" w:cs="Times New Roman"/>
          <w:sz w:val="28"/>
          <w:szCs w:val="28"/>
        </w:rPr>
        <w:t>Новоясенского сельского поселения</w:t>
      </w:r>
    </w:p>
    <w:p w:rsidR="00C97CB1" w:rsidRPr="00C97CB1" w:rsidRDefault="00C97CB1" w:rsidP="00D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CB1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</w:t>
      </w:r>
      <w:r w:rsidR="00CA70E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7CB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A009B">
        <w:rPr>
          <w:rFonts w:ascii="Times New Roman" w:eastAsia="Times New Roman" w:hAnsi="Times New Roman" w:cs="Times New Roman"/>
          <w:sz w:val="28"/>
          <w:szCs w:val="28"/>
        </w:rPr>
        <w:t>Ю.Г.Прудкогляд</w:t>
      </w:r>
    </w:p>
    <w:p w:rsidR="008B67A5" w:rsidRPr="008B67A5" w:rsidRDefault="00C97CB1" w:rsidP="00DA0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CB1">
        <w:rPr>
          <w:rFonts w:ascii="Times New Roman" w:eastAsia="Times New Roman" w:hAnsi="Times New Roman" w:cs="Times New Roman"/>
          <w:sz w:val="28"/>
          <w:szCs w:val="28"/>
        </w:rPr>
        <w:t>«___»____________202</w:t>
      </w:r>
      <w:r w:rsidR="00DA00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7C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B67A5" w:rsidRPr="008B67A5" w:rsidRDefault="008B67A5" w:rsidP="008B6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576" w:rsidRDefault="00D57576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</w:p>
    <w:p w:rsidR="00CA70E4" w:rsidRDefault="00CA70E4" w:rsidP="00D57576">
      <w:pPr>
        <w:pStyle w:val="Style2"/>
        <w:widowControl/>
        <w:ind w:left="2552"/>
        <w:jc w:val="center"/>
        <w:rPr>
          <w:rStyle w:val="FontStyle11"/>
          <w:sz w:val="28"/>
          <w:szCs w:val="28"/>
        </w:rPr>
      </w:pPr>
      <w:bookmarkStart w:id="6" w:name="_GoBack"/>
      <w:bookmarkEnd w:id="6"/>
    </w:p>
    <w:sectPr w:rsidR="00CA70E4" w:rsidSect="0059511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1856DB"/>
    <w:multiLevelType w:val="hybridMultilevel"/>
    <w:tmpl w:val="EBFE3204"/>
    <w:lvl w:ilvl="0" w:tplc="FF4A6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281"/>
    <w:multiLevelType w:val="hybridMultilevel"/>
    <w:tmpl w:val="D6226C3A"/>
    <w:lvl w:ilvl="0" w:tplc="241A4FE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91650"/>
    <w:multiLevelType w:val="multilevel"/>
    <w:tmpl w:val="D1729D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C906E4A"/>
    <w:multiLevelType w:val="multilevel"/>
    <w:tmpl w:val="6B70FE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>
    <w:nsid w:val="58F91D28"/>
    <w:multiLevelType w:val="hybridMultilevel"/>
    <w:tmpl w:val="3B967A92"/>
    <w:lvl w:ilvl="0" w:tplc="72746E38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 w:hint="default"/>
      </w:rPr>
    </w:lvl>
    <w:lvl w:ilvl="1" w:tplc="A3382EB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1177B"/>
    <w:multiLevelType w:val="hybridMultilevel"/>
    <w:tmpl w:val="7332C70E"/>
    <w:lvl w:ilvl="0" w:tplc="EA985064">
      <w:start w:val="11"/>
      <w:numFmt w:val="decimal"/>
      <w:lvlText w:val="%1)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5F63159B"/>
    <w:multiLevelType w:val="hybridMultilevel"/>
    <w:tmpl w:val="9E280CB2"/>
    <w:lvl w:ilvl="0" w:tplc="3B14C23A">
      <w:start w:val="13"/>
      <w:numFmt w:val="decimal"/>
      <w:lvlText w:val="%1)"/>
      <w:lvlJc w:val="left"/>
      <w:pPr>
        <w:ind w:left="15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4D10184"/>
    <w:multiLevelType w:val="multilevel"/>
    <w:tmpl w:val="6B70FE06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10">
    <w:nsid w:val="72D238AD"/>
    <w:multiLevelType w:val="hybridMultilevel"/>
    <w:tmpl w:val="FE4AF2AA"/>
    <w:lvl w:ilvl="0" w:tplc="7EF05C1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EF1"/>
    <w:rsid w:val="000015BF"/>
    <w:rsid w:val="00057659"/>
    <w:rsid w:val="000621A2"/>
    <w:rsid w:val="000628AC"/>
    <w:rsid w:val="00087EEB"/>
    <w:rsid w:val="000C1829"/>
    <w:rsid w:val="000D1A2C"/>
    <w:rsid w:val="000E6EF1"/>
    <w:rsid w:val="000F08E9"/>
    <w:rsid w:val="0010245E"/>
    <w:rsid w:val="001464C3"/>
    <w:rsid w:val="001613BA"/>
    <w:rsid w:val="001A5B92"/>
    <w:rsid w:val="001C1A62"/>
    <w:rsid w:val="001D7F53"/>
    <w:rsid w:val="001F4EAC"/>
    <w:rsid w:val="00200AB0"/>
    <w:rsid w:val="00206CB2"/>
    <w:rsid w:val="00262E9C"/>
    <w:rsid w:val="00266515"/>
    <w:rsid w:val="00266715"/>
    <w:rsid w:val="002A3F28"/>
    <w:rsid w:val="002B061D"/>
    <w:rsid w:val="002F054D"/>
    <w:rsid w:val="00312553"/>
    <w:rsid w:val="00326EBE"/>
    <w:rsid w:val="00327C57"/>
    <w:rsid w:val="00377253"/>
    <w:rsid w:val="003A6501"/>
    <w:rsid w:val="003E04DD"/>
    <w:rsid w:val="00402160"/>
    <w:rsid w:val="00403330"/>
    <w:rsid w:val="00406F85"/>
    <w:rsid w:val="004100A8"/>
    <w:rsid w:val="00410BF1"/>
    <w:rsid w:val="004269FE"/>
    <w:rsid w:val="00430576"/>
    <w:rsid w:val="004354D5"/>
    <w:rsid w:val="00444D03"/>
    <w:rsid w:val="00483927"/>
    <w:rsid w:val="0048453F"/>
    <w:rsid w:val="004A2986"/>
    <w:rsid w:val="004D03C5"/>
    <w:rsid w:val="004D7B6B"/>
    <w:rsid w:val="004E0846"/>
    <w:rsid w:val="00530B16"/>
    <w:rsid w:val="00541024"/>
    <w:rsid w:val="00565EAB"/>
    <w:rsid w:val="00591196"/>
    <w:rsid w:val="00592E6F"/>
    <w:rsid w:val="0059511E"/>
    <w:rsid w:val="005E63AE"/>
    <w:rsid w:val="00611B9C"/>
    <w:rsid w:val="00615078"/>
    <w:rsid w:val="00692269"/>
    <w:rsid w:val="006965DE"/>
    <w:rsid w:val="006A3B23"/>
    <w:rsid w:val="006A3C60"/>
    <w:rsid w:val="006E2DF0"/>
    <w:rsid w:val="006F5FA7"/>
    <w:rsid w:val="00720EAD"/>
    <w:rsid w:val="007272E8"/>
    <w:rsid w:val="00735A9B"/>
    <w:rsid w:val="007B0BE8"/>
    <w:rsid w:val="007B60BF"/>
    <w:rsid w:val="007C142D"/>
    <w:rsid w:val="00801439"/>
    <w:rsid w:val="008056D2"/>
    <w:rsid w:val="008528F3"/>
    <w:rsid w:val="0086558E"/>
    <w:rsid w:val="008B67A5"/>
    <w:rsid w:val="008D6F32"/>
    <w:rsid w:val="008F3BD1"/>
    <w:rsid w:val="009158AB"/>
    <w:rsid w:val="00916E45"/>
    <w:rsid w:val="00956101"/>
    <w:rsid w:val="009628E1"/>
    <w:rsid w:val="0097179A"/>
    <w:rsid w:val="00971FFD"/>
    <w:rsid w:val="009870E0"/>
    <w:rsid w:val="009B41CE"/>
    <w:rsid w:val="009B49DE"/>
    <w:rsid w:val="009B4C59"/>
    <w:rsid w:val="009C3A04"/>
    <w:rsid w:val="009E037C"/>
    <w:rsid w:val="00A02B4F"/>
    <w:rsid w:val="00A051BC"/>
    <w:rsid w:val="00A213B5"/>
    <w:rsid w:val="00A26633"/>
    <w:rsid w:val="00A67653"/>
    <w:rsid w:val="00A9526B"/>
    <w:rsid w:val="00AB1B36"/>
    <w:rsid w:val="00AE2626"/>
    <w:rsid w:val="00AF739B"/>
    <w:rsid w:val="00B04045"/>
    <w:rsid w:val="00B373F6"/>
    <w:rsid w:val="00B407CE"/>
    <w:rsid w:val="00B868D9"/>
    <w:rsid w:val="00BA6E9D"/>
    <w:rsid w:val="00BD60AE"/>
    <w:rsid w:val="00BF1AE4"/>
    <w:rsid w:val="00C011AF"/>
    <w:rsid w:val="00C02CA3"/>
    <w:rsid w:val="00C23D67"/>
    <w:rsid w:val="00C26796"/>
    <w:rsid w:val="00C64C65"/>
    <w:rsid w:val="00C71756"/>
    <w:rsid w:val="00C804C9"/>
    <w:rsid w:val="00C97CB1"/>
    <w:rsid w:val="00CA61E4"/>
    <w:rsid w:val="00CA70E4"/>
    <w:rsid w:val="00CB2EA4"/>
    <w:rsid w:val="00CB3290"/>
    <w:rsid w:val="00CB67FC"/>
    <w:rsid w:val="00CE7ED5"/>
    <w:rsid w:val="00CF547D"/>
    <w:rsid w:val="00D162A8"/>
    <w:rsid w:val="00D23A75"/>
    <w:rsid w:val="00D57576"/>
    <w:rsid w:val="00D61F20"/>
    <w:rsid w:val="00D8690B"/>
    <w:rsid w:val="00D92182"/>
    <w:rsid w:val="00DA009B"/>
    <w:rsid w:val="00DA1EF5"/>
    <w:rsid w:val="00DF606E"/>
    <w:rsid w:val="00E3604A"/>
    <w:rsid w:val="00E472EB"/>
    <w:rsid w:val="00E74675"/>
    <w:rsid w:val="00E7557A"/>
    <w:rsid w:val="00E81687"/>
    <w:rsid w:val="00E87EDF"/>
    <w:rsid w:val="00EB2C4E"/>
    <w:rsid w:val="00EC54EA"/>
    <w:rsid w:val="00ED0001"/>
    <w:rsid w:val="00EE116C"/>
    <w:rsid w:val="00F23B0B"/>
    <w:rsid w:val="00F26162"/>
    <w:rsid w:val="00F56AD3"/>
    <w:rsid w:val="00F70080"/>
    <w:rsid w:val="00FC1615"/>
    <w:rsid w:val="00FC26C5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67B570F-E5D0-46CE-9F05-62308E2D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AE4"/>
  </w:style>
  <w:style w:type="paragraph" w:styleId="1">
    <w:name w:val="heading 1"/>
    <w:basedOn w:val="a0"/>
    <w:next w:val="a0"/>
    <w:link w:val="10"/>
    <w:uiPriority w:val="9"/>
    <w:qFormat/>
    <w:rsid w:val="001C1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qFormat/>
    <w:rsid w:val="000E6E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0F08E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0E6EF1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41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00A8"/>
    <w:rPr>
      <w:rFonts w:ascii="Tahoma" w:hAnsi="Tahoma" w:cs="Tahoma"/>
      <w:sz w:val="16"/>
      <w:szCs w:val="16"/>
    </w:rPr>
  </w:style>
  <w:style w:type="paragraph" w:styleId="22">
    <w:name w:val="Body Text 2"/>
    <w:basedOn w:val="a0"/>
    <w:link w:val="23"/>
    <w:rsid w:val="004100A8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3">
    <w:name w:val="Основной текст 2 Знак"/>
    <w:basedOn w:val="a1"/>
    <w:link w:val="22"/>
    <w:rsid w:val="004100A8"/>
    <w:rPr>
      <w:rFonts w:ascii="Times New Roman" w:eastAsia="Times New Roman" w:hAnsi="Times New Roman" w:cs="Times New Roman"/>
      <w:bCs/>
      <w:sz w:val="28"/>
      <w:szCs w:val="24"/>
    </w:rPr>
  </w:style>
  <w:style w:type="paragraph" w:styleId="a6">
    <w:name w:val="Body Text Indent"/>
    <w:basedOn w:val="a0"/>
    <w:link w:val="a7"/>
    <w:rsid w:val="004100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rsid w:val="004100A8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аголовок статьи"/>
    <w:basedOn w:val="a0"/>
    <w:next w:val="a0"/>
    <w:uiPriority w:val="99"/>
    <w:rsid w:val="004100A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Гипертекстовая ссылка"/>
    <w:basedOn w:val="a1"/>
    <w:uiPriority w:val="99"/>
    <w:rsid w:val="004100A8"/>
    <w:rPr>
      <w:color w:val="106BBE"/>
    </w:rPr>
  </w:style>
  <w:style w:type="character" w:customStyle="1" w:styleId="aa">
    <w:name w:val="Цветовое выделение"/>
    <w:uiPriority w:val="99"/>
    <w:rsid w:val="004100A8"/>
    <w:rPr>
      <w:b/>
      <w:color w:val="26282F"/>
      <w:sz w:val="26"/>
    </w:rPr>
  </w:style>
  <w:style w:type="paragraph" w:customStyle="1" w:styleId="ab">
    <w:name w:val="Таблицы (моноширинный)"/>
    <w:basedOn w:val="a0"/>
    <w:next w:val="a0"/>
    <w:uiPriority w:val="99"/>
    <w:rsid w:val="00410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c">
    <w:name w:val="Title"/>
    <w:basedOn w:val="a0"/>
    <w:link w:val="ad"/>
    <w:uiPriority w:val="99"/>
    <w:qFormat/>
    <w:rsid w:val="004100A8"/>
    <w:pPr>
      <w:tabs>
        <w:tab w:val="left" w:pos="8222"/>
      </w:tabs>
      <w:spacing w:after="0" w:line="240" w:lineRule="auto"/>
      <w:ind w:right="84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d">
    <w:name w:val="Название Знак"/>
    <w:basedOn w:val="a1"/>
    <w:link w:val="ac"/>
    <w:uiPriority w:val="99"/>
    <w:rsid w:val="004100A8"/>
    <w:rPr>
      <w:rFonts w:ascii="Arial" w:eastAsia="Times New Roman" w:hAnsi="Arial" w:cs="Arial"/>
      <w:sz w:val="28"/>
      <w:szCs w:val="28"/>
    </w:rPr>
  </w:style>
  <w:style w:type="paragraph" w:customStyle="1" w:styleId="ae">
    <w:name w:val="Нормальный (таблица)"/>
    <w:basedOn w:val="a0"/>
    <w:next w:val="a0"/>
    <w:rsid w:val="004100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24">
    <w:name w:val="Body Text Indent 2"/>
    <w:basedOn w:val="a0"/>
    <w:link w:val="25"/>
    <w:rsid w:val="009870E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9870E0"/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Number"/>
    <w:basedOn w:val="a0"/>
    <w:rsid w:val="009870E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List Number 2"/>
    <w:basedOn w:val="a0"/>
    <w:rsid w:val="009870E0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C1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basedOn w:val="a0"/>
    <w:link w:val="af0"/>
    <w:uiPriority w:val="99"/>
    <w:semiHidden/>
    <w:unhideWhenUsed/>
    <w:rsid w:val="001C1A62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1C1A62"/>
  </w:style>
  <w:style w:type="paragraph" w:customStyle="1" w:styleId="Style2">
    <w:name w:val="Style2"/>
    <w:basedOn w:val="a0"/>
    <w:uiPriority w:val="99"/>
    <w:rsid w:val="001C1A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1C1A62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1C1A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en-US"/>
    </w:rPr>
  </w:style>
  <w:style w:type="character" w:customStyle="1" w:styleId="80">
    <w:name w:val="Заголовок 8 Знак"/>
    <w:basedOn w:val="a1"/>
    <w:link w:val="8"/>
    <w:semiHidden/>
    <w:rsid w:val="000F08E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0">
    <w:name w:val="Основной текст 21"/>
    <w:basedOn w:val="a0"/>
    <w:uiPriority w:val="99"/>
    <w:rsid w:val="000F08E9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en-US"/>
    </w:rPr>
  </w:style>
  <w:style w:type="paragraph" w:customStyle="1" w:styleId="ConsTitle">
    <w:name w:val="ConsTitle"/>
    <w:uiPriority w:val="99"/>
    <w:rsid w:val="000F08E9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  <w:lang w:eastAsia="en-US"/>
    </w:rPr>
  </w:style>
  <w:style w:type="paragraph" w:customStyle="1" w:styleId="ConsPlusNormal">
    <w:name w:val="ConsPlusNormal"/>
    <w:next w:val="a0"/>
    <w:uiPriority w:val="99"/>
    <w:rsid w:val="000F08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fa-IR" w:bidi="fa-IR"/>
    </w:rPr>
  </w:style>
  <w:style w:type="paragraph" w:customStyle="1" w:styleId="af1">
    <w:name w:val="Прижатый влево"/>
    <w:basedOn w:val="a0"/>
    <w:next w:val="a0"/>
    <w:rsid w:val="00615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0"/>
    <w:uiPriority w:val="34"/>
    <w:qFormat/>
    <w:rsid w:val="00FD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65DF-B224-4E2F-B4CE-AF02E2AA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2021-03-17T07:42:00Z</cp:lastPrinted>
  <dcterms:created xsi:type="dcterms:W3CDTF">2015-09-23T11:14:00Z</dcterms:created>
  <dcterms:modified xsi:type="dcterms:W3CDTF">2023-11-20T07:39:00Z</dcterms:modified>
</cp:coreProperties>
</file>